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3ADB2" w14:textId="64271674" w:rsidR="00CD505F" w:rsidRDefault="007570C4" w:rsidP="007570C4">
      <w:pPr>
        <w:rPr>
          <w:u w:val="single"/>
        </w:rPr>
      </w:pPr>
      <w:r w:rsidRPr="007570C4">
        <w:rPr>
          <w:u w:val="single"/>
        </w:rPr>
        <w:t>Appendix 5</w:t>
      </w:r>
    </w:p>
    <w:p w14:paraId="1B1D333C" w14:textId="7E353FE1" w:rsidR="007570C4" w:rsidRPr="007570C4" w:rsidRDefault="007570C4" w:rsidP="007570C4">
      <w:pPr>
        <w:spacing w:line="259" w:lineRule="auto"/>
        <w:rPr>
          <w:rFonts w:ascii="Calibri" w:eastAsia="Calibri" w:hAnsi="Calibri" w:cs="Times New Roman"/>
          <w:b/>
          <w:bCs/>
        </w:rPr>
      </w:pPr>
      <w:r w:rsidRPr="007570C4">
        <w:rPr>
          <w:rFonts w:ascii="Calibri" w:eastAsia="Calibri" w:hAnsi="Calibri" w:cs="Times New Roman"/>
          <w:b/>
          <w:bCs/>
          <w:noProof/>
        </w:rPr>
        <mc:AlternateContent>
          <mc:Choice Requires="wps">
            <w:drawing>
              <wp:anchor distT="45720" distB="45720" distL="114300" distR="114300" simplePos="0" relativeHeight="251659264" behindDoc="0" locked="0" layoutInCell="1" allowOverlap="1" wp14:anchorId="2BD2BBC0" wp14:editId="3D95BC77">
                <wp:simplePos x="0" y="0"/>
                <wp:positionH relativeFrom="margin">
                  <wp:posOffset>419735</wp:posOffset>
                </wp:positionH>
                <wp:positionV relativeFrom="paragraph">
                  <wp:posOffset>495935</wp:posOffset>
                </wp:positionV>
                <wp:extent cx="4870450" cy="285750"/>
                <wp:effectExtent l="19050" t="19050" r="25400" b="19050"/>
                <wp:wrapSquare wrapText="bothSides"/>
                <wp:docPr id="2118738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0450" cy="285750"/>
                        </a:xfrm>
                        <a:prstGeom prst="rect">
                          <a:avLst/>
                        </a:prstGeom>
                        <a:solidFill>
                          <a:srgbClr val="FFFFFF"/>
                        </a:solidFill>
                        <a:ln w="38100">
                          <a:solidFill>
                            <a:srgbClr val="4472C4"/>
                          </a:solidFill>
                          <a:miter lim="800000"/>
                          <a:headEnd/>
                          <a:tailEnd/>
                        </a:ln>
                      </wps:spPr>
                      <wps:txbx>
                        <w:txbxContent>
                          <w:p w14:paraId="3F67DF51" w14:textId="77777777" w:rsidR="007570C4" w:rsidRDefault="007570C4" w:rsidP="007570C4">
                            <w:pPr>
                              <w:jc w:val="center"/>
                            </w:pPr>
                            <w:r>
                              <w:t>Child’s attendance falls below 96%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D2BBC0" id="_x0000_t202" coordsize="21600,21600" o:spt="202" path="m,l,21600r21600,l21600,xe">
                <v:stroke joinstyle="miter"/>
                <v:path gradientshapeok="t" o:connecttype="rect"/>
              </v:shapetype>
              <v:shape id="Text Box 2" o:spid="_x0000_s1026" type="#_x0000_t202" style="position:absolute;margin-left:33.05pt;margin-top:39.05pt;width:383.5pt;height: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l1EgIAACAEAAAOAAAAZHJzL2Uyb0RvYy54bWysU9tu2zAMfR+wfxD0vtjJnCUz4hRdugwD&#10;ugvQ7QNkWY6FSaImKbG7ry8lu2l2exmmB4EUqUPykNxcDVqRk3BegqnofJZTIgyHRppDRb9+2b9Y&#10;U+IDMw1TYERF74WnV9vnzza9LcUCOlCNcARBjC97W9EuBFtmmeed0MzPwAqDxhacZgFVd8gax3pE&#10;1ypb5PmrrAfXWAdceI+vN6ORbhN+2woePrWtF4GoimJuId0u3XW8s+2GlQfHbCf5lAb7hyw0kwaD&#10;nqFuWGDk6ORvUFpyBx7aMOOgM2hbyUWqAauZ579Uc9cxK1ItSI63Z5r8/4PlH0939rMjYXgDAzYw&#10;FeHtLfBvnhjYdcwcxLVz0HeCNRh4HinLeuvL6Wuk2pc+gtT9B2iwyewYIAENrdORFayTIDo24P5M&#10;uhgC4fhYrFd5sUQTR9tivVyhHEOw8vG3dT68E6BJFCrqsKkJnZ1ufRhdH11iMA9KNnupVFLcod4p&#10;R04MB2CfzoT+k5sypK/oy/U8z0cG/opRFKvFrvgThpYBR1lJXdF1Hk90YmXk7a1pkhyYVKOM5Skz&#10;ERm5G1kMQz2gYyS0huYeKXUwjiyuGAoduB+U9DiuFfXfj8wJStR7g215PS+KON9JKZarBSru0lJf&#10;WpjhCFXRQMko7kLaiZivgWtsXysTs0+ZTLniGKbeTCsT5/xST15Pi719AAAA//8DAFBLAwQUAAYA&#10;CAAAACEAVi+xbd4AAAAJAQAADwAAAGRycy9kb3ducmV2LnhtbEyPQU/DMAyF70j7D5En7cbSrahU&#10;XdMJ0BAHThtIu6aNacsapzTZ1vLrMSc4+Vnv6flzvh1tJy44+NaRgtUyAoFUOdNSreD97fk2BeGD&#10;JqM7R6hgQg/bYnaT68y4K+3xcgi14BLymVbQhNBnUvqqQav90vVI7H24werA61BLM+grl9tOrqMo&#10;kVa3xBca3eNTg9XpcLYK9rvX8rGe4s+7/su136fkWNL0otRiPj5sQAQcw18YfvEZHQpmKt2ZjBed&#10;giRZcVLBfcqT/TSOWZQcXLOQRS7/f1D8AAAA//8DAFBLAQItABQABgAIAAAAIQC2gziS/gAAAOEB&#10;AAATAAAAAAAAAAAAAAAAAAAAAABbQ29udGVudF9UeXBlc10ueG1sUEsBAi0AFAAGAAgAAAAhADj9&#10;If/WAAAAlAEAAAsAAAAAAAAAAAAAAAAALwEAAF9yZWxzLy5yZWxzUEsBAi0AFAAGAAgAAAAhAJ0G&#10;2XUSAgAAIAQAAA4AAAAAAAAAAAAAAAAALgIAAGRycy9lMm9Eb2MueG1sUEsBAi0AFAAGAAgAAAAh&#10;AFYvsW3eAAAACQEAAA8AAAAAAAAAAAAAAAAAbAQAAGRycy9kb3ducmV2LnhtbFBLBQYAAAAABAAE&#10;APMAAAB3BQAAAAA=&#10;" strokecolor="#4472c4" strokeweight="3pt">
                <v:textbox>
                  <w:txbxContent>
                    <w:p w14:paraId="3F67DF51" w14:textId="77777777" w:rsidR="007570C4" w:rsidRDefault="007570C4" w:rsidP="007570C4">
                      <w:pPr>
                        <w:jc w:val="center"/>
                      </w:pPr>
                      <w:r>
                        <w:t>Child’s attendance falls below 96%</w:t>
                      </w:r>
                    </w:p>
                  </w:txbxContent>
                </v:textbox>
                <w10:wrap type="square" anchorx="margin"/>
              </v:shape>
            </w:pict>
          </mc:Fallback>
        </mc:AlternateContent>
      </w:r>
      <w:r w:rsidRPr="007570C4">
        <w:rPr>
          <w:rFonts w:ascii="Calibri" w:eastAsia="Calibri" w:hAnsi="Calibri" w:cs="Times New Roman"/>
          <w:b/>
          <w:bCs/>
        </w:rPr>
        <w:t>These stages are not necessarily chronological; you may go immediately to stage 2</w:t>
      </w:r>
      <w:r w:rsidRPr="007570C4">
        <w:rPr>
          <w:rFonts w:ascii="Calibri" w:eastAsia="Calibri" w:hAnsi="Calibri" w:cs="Times New Roman"/>
          <w:b/>
          <w:bCs/>
          <w:sz w:val="26"/>
          <w:szCs w:val="26"/>
        </w:rPr>
        <w:t xml:space="preserve"> if your </w:t>
      </w:r>
      <w:r w:rsidRPr="007570C4">
        <w:rPr>
          <w:rFonts w:ascii="Calibri" w:eastAsia="Calibri" w:hAnsi="Calibri" w:cs="Times New Roman"/>
          <w:b/>
          <w:bCs/>
        </w:rPr>
        <w:t xml:space="preserve">child’s attendance falls below 90%. </w:t>
      </w:r>
    </w:p>
    <w:p w14:paraId="4A434217" w14:textId="3EBD460D"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63360" behindDoc="0" locked="0" layoutInCell="1" allowOverlap="1" wp14:anchorId="2512EE8D" wp14:editId="70AB13C4">
                <wp:simplePos x="0" y="0"/>
                <wp:positionH relativeFrom="column">
                  <wp:posOffset>3061970</wp:posOffset>
                </wp:positionH>
                <wp:positionV relativeFrom="paragraph">
                  <wp:posOffset>288925</wp:posOffset>
                </wp:positionV>
                <wp:extent cx="9053" cy="191292"/>
                <wp:effectExtent l="76200" t="0" r="67310" b="56515"/>
                <wp:wrapNone/>
                <wp:docPr id="728121981" name="Straight Arrow Connector 3"/>
                <wp:cNvGraphicFramePr/>
                <a:graphic xmlns:a="http://schemas.openxmlformats.org/drawingml/2006/main">
                  <a:graphicData uri="http://schemas.microsoft.com/office/word/2010/wordprocessingShape">
                    <wps:wsp>
                      <wps:cNvCnPr/>
                      <wps:spPr>
                        <a:xfrm flipH="1">
                          <a:off x="0" y="0"/>
                          <a:ext cx="9053" cy="191292"/>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68E7E233" id="_x0000_t32" coordsize="21600,21600" o:spt="32" o:oned="t" path="m,l21600,21600e" filled="f">
                <v:path arrowok="t" fillok="f" o:connecttype="none"/>
                <o:lock v:ext="edit" shapetype="t"/>
              </v:shapetype>
              <v:shape id="Straight Arrow Connector 3" o:spid="_x0000_s1026" type="#_x0000_t32" style="position:absolute;margin-left:241.1pt;margin-top:22.75pt;width:.7pt;height:15.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xnGzwEAAHsDAAAOAAAAZHJzL2Uyb0RvYy54bWysU01v2zAMvQ/YfxB0X+y4adcYcXpI1u0w&#10;bAW2/QBGlmwB+gKlxcm/HyVnWbfeivkgkKL4SD4+bx5O1rCjxKi96/hyUXMmnfC9dkPHf3x/fHfP&#10;WUzgejDeyY6fZeQP27dvNlNoZeNHb3qJjEBcbKfQ8TGl0FZVFKO0EBc+SEdB5dFCIheHqkeYCN2a&#10;qqnru2ry2Af0QsZIt/s5yLcFXykp0lelokzMdJx6S+XEch7yWW030A4IYdTi0ga8ogsL2lHRK9Qe&#10;ErCfqF9AWS3QR6/SQnhbeaW0kGUGmmZZ/zPNtxGCLLMQOTFcaYr/D1Z8Oe7cExINU4htDE+Ypzgp&#10;tEwZHT7RTstc1Ck7FdrOV9rkKTFBl+v69oYzQYHletmsm0xqNYNksIAxfZTesmx0PCYEPYxp552j&#10;9XicC8Dxc0xz4u+EnOz8ozambMk4NnX87uaW9iiAtKIMJDJt6AnVDZyBGUiEImFpOXqj+5ydcSIO&#10;h51BdgQSwmr1vtmtLm3+9SyX3kMc53clNEvE6kQ6Ndp2/L7O33ydQJsPrmfpHEjcCTW4wcgLsnG5&#10;siwqvAz3h+RsHXx/LtxX2aMNF94uaswSeu6T/fyf2f4CAAD//wMAUEsDBBQABgAIAAAAIQAoF7TS&#10;3gAAAAkBAAAPAAAAZHJzL2Rvd25yZXYueG1sTI/BToNAEIbvJr7DZpp4s0sRkCBLY5o00ZtWvC8w&#10;BVJ2lrDbFnx6x5O9zWS+/PP9+XY2g7jg5HpLCjbrAARSbZueWgXl1/4xBeG8pkYPllDBgg62xf1d&#10;rrPGXukTLwffCg4hl2kFnfdjJqWrOzTare2IxLejnYz2vE6tbCZ95XAzyDAIEml0T/yh0yPuOqxP&#10;h7NR8P52aqNk3B2/P5Z9mYY/ZSWXQKmH1fz6AsLj7P9h+NNndSjYqbJnapwYFERpGDLKQxyDYCBK&#10;nxIQlYLnOAFZ5PK2QfELAAD//wMAUEsBAi0AFAAGAAgAAAAhALaDOJL+AAAA4QEAABMAAAAAAAAA&#10;AAAAAAAAAAAAAFtDb250ZW50X1R5cGVzXS54bWxQSwECLQAUAAYACAAAACEAOP0h/9YAAACUAQAA&#10;CwAAAAAAAAAAAAAAAAAvAQAAX3JlbHMvLnJlbHNQSwECLQAUAAYACAAAACEAurMZxs8BAAB7AwAA&#10;DgAAAAAAAAAAAAAAAAAuAgAAZHJzL2Uyb0RvYy54bWxQSwECLQAUAAYACAAAACEAKBe00t4AAAAJ&#10;AQAADwAAAAAAAAAAAAAAAAApBAAAZHJzL2Rvd25yZXYueG1sUEsFBgAAAAAEAAQA8wAAADQFAAAA&#10;AA==&#10;" strokecolor="#4472c4" strokeweight=".5pt">
                <v:stroke endarrow="block" joinstyle="miter"/>
              </v:shape>
            </w:pict>
          </mc:Fallback>
        </mc:AlternateContent>
      </w:r>
    </w:p>
    <w:p w14:paraId="114B362A" w14:textId="7C5AD613"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60288" behindDoc="0" locked="0" layoutInCell="1" allowOverlap="1" wp14:anchorId="26C3E0F0" wp14:editId="151FDE0D">
                <wp:simplePos x="0" y="0"/>
                <wp:positionH relativeFrom="page">
                  <wp:align>center</wp:align>
                </wp:positionH>
                <wp:positionV relativeFrom="paragraph">
                  <wp:posOffset>170180</wp:posOffset>
                </wp:positionV>
                <wp:extent cx="6347460" cy="537210"/>
                <wp:effectExtent l="19050" t="19050" r="15240" b="15240"/>
                <wp:wrapSquare wrapText="bothSides"/>
                <wp:docPr id="11860265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537210"/>
                        </a:xfrm>
                        <a:prstGeom prst="rect">
                          <a:avLst/>
                        </a:prstGeom>
                        <a:solidFill>
                          <a:srgbClr val="FFFFFF"/>
                        </a:solidFill>
                        <a:ln w="38100">
                          <a:solidFill>
                            <a:srgbClr val="4472C4"/>
                          </a:solidFill>
                          <a:miter lim="800000"/>
                          <a:headEnd/>
                          <a:tailEnd/>
                        </a:ln>
                      </wps:spPr>
                      <wps:txbx>
                        <w:txbxContent>
                          <w:p w14:paraId="010F8C35" w14:textId="77777777" w:rsidR="007570C4" w:rsidRDefault="007570C4" w:rsidP="007570C4">
                            <w:pPr>
                              <w:jc w:val="center"/>
                            </w:pPr>
                            <w:r w:rsidRPr="009234AB">
                              <w:rPr>
                                <w:b/>
                                <w:bCs/>
                                <w:u w:val="single"/>
                              </w:rPr>
                              <w:t>Stage 1:</w:t>
                            </w:r>
                            <w:r>
                              <w:t xml:space="preserve"> </w:t>
                            </w:r>
                            <w:r w:rsidRPr="002F058B">
                              <w:t>You will receive a letter informing you of your child’s attendance and how many sessions they have missed.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3E0F0" id="_x0000_s1027" type="#_x0000_t202" style="position:absolute;margin-left:0;margin-top:13.4pt;width:499.8pt;height:42.3pt;z-index:25166028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gdwGAIAACcEAAAOAAAAZHJzL2Uyb0RvYy54bWysU9tu2zAMfR+wfxD0vthO3CQz4hRdugwD&#10;ugvQ7QNkWY6FyaImKbG7ry8lu2nQbS/D9CCQonREHh5urodOkZOwToIuaTZLKRGaQy31oaTfv+3f&#10;rClxnumaKdCipA/C0evt61eb3hRiDi2oWliCINoVvSlp670pksTxVnTMzcAIjcEGbMc8uvaQ1Jb1&#10;iN6pZJ6my6QHWxsLXDiHp7djkG4jftMI7r80jROeqJJibj7uNu5V2JPthhUHy0wr+ZQG+4csOiY1&#10;fnqGumWekaOVv0F1kltw0PgZhy6BppFcxBqwmix9Uc19y4yItSA5zpxpcv8Pln8+3ZuvlvjhHQzY&#10;wFiEM3fAfziiYdcyfRA31kLfClbjx1mgLOmNK6angWpXuABS9Z+gxiazo4cINDS2C6xgnQTRsQEP&#10;Z9LF4AnHw+UiX+VLDHGMXS1W8yx2JWHF02tjnf8goCPBKKnFpkZ0drpzPmTDiqcr4TMHStZ7qVR0&#10;7KHaKUtODAWwjysW8OKa0qQv6WKdpenIwF8x8nw13+V/wuikRykr2ZV0nYY1iivw9l7XUWieSTXa&#10;mLPSE5GBu5FFP1QDkfXEcuC1gvoBmbUwKhcnDY0W7C9KelRtSd3PI7OCEvVRY3feZnkeZB6d/Go1&#10;R8deRqrLCNMcoUrqKRnNnY+jEYjTcINdbGQk+DmTKWVUY+R9mpwg90s/3nqe7+0jAAAA//8DAFBL&#10;AwQUAAYACAAAACEAB3IoAd0AAAAHAQAADwAAAGRycy9kb3ducmV2LnhtbEyPQU+DQBSE7yb9D5vX&#10;xJtdqA0RytK0RuPBU6tJrwv7BCz7FtltC/56nyc9TmYy802+GW0nLjj41pGCeBGBQKqcaalW8P72&#10;fPcAwgdNRneOUMGEHjbF7CbXmXFX2uPlEGrBJeQzraAJoc+k9FWDVvuF65HY+3CD1YHlUEsz6CuX&#10;204uoyiRVrfEC43u8bHB6nQ4WwX7p9dyV0/3n6v+y7Xfp+RY0vSi1O183K5BBBzDXxh+8RkdCmYq&#10;3ZmMF50CPhIULBPmZzdN0wREybE4XoEscvmfv/gBAAD//wMAUEsBAi0AFAAGAAgAAAAhALaDOJL+&#10;AAAA4QEAABMAAAAAAAAAAAAAAAAAAAAAAFtDb250ZW50X1R5cGVzXS54bWxQSwECLQAUAAYACAAA&#10;ACEAOP0h/9YAAACUAQAACwAAAAAAAAAAAAAAAAAvAQAAX3JlbHMvLnJlbHNQSwECLQAUAAYACAAA&#10;ACEAfNYHcBgCAAAnBAAADgAAAAAAAAAAAAAAAAAuAgAAZHJzL2Uyb0RvYy54bWxQSwECLQAUAAYA&#10;CAAAACEAB3IoAd0AAAAHAQAADwAAAAAAAAAAAAAAAAByBAAAZHJzL2Rvd25yZXYueG1sUEsFBgAA&#10;AAAEAAQA8wAAAHwFAAAAAA==&#10;" strokecolor="#4472c4" strokeweight="3pt">
                <v:textbox>
                  <w:txbxContent>
                    <w:p w14:paraId="010F8C35" w14:textId="77777777" w:rsidR="007570C4" w:rsidRDefault="007570C4" w:rsidP="007570C4">
                      <w:pPr>
                        <w:jc w:val="center"/>
                      </w:pPr>
                      <w:r w:rsidRPr="009234AB">
                        <w:rPr>
                          <w:b/>
                          <w:bCs/>
                          <w:u w:val="single"/>
                        </w:rPr>
                        <w:t>Stage 1:</w:t>
                      </w:r>
                      <w:r>
                        <w:t xml:space="preserve"> </w:t>
                      </w:r>
                      <w:r w:rsidRPr="002F058B">
                        <w:t>You will receive a letter informing you of your child’s attendance and how many sessions they have missed.</w:t>
                      </w:r>
                    </w:p>
                  </w:txbxContent>
                </v:textbox>
                <w10:wrap type="square" anchorx="page"/>
              </v:shape>
            </w:pict>
          </mc:Fallback>
        </mc:AlternateContent>
      </w:r>
    </w:p>
    <w:p w14:paraId="0D699984" w14:textId="77777777"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67456" behindDoc="0" locked="0" layoutInCell="1" allowOverlap="1" wp14:anchorId="64CD044D" wp14:editId="282AF795">
                <wp:simplePos x="0" y="0"/>
                <wp:positionH relativeFrom="column">
                  <wp:posOffset>5282697</wp:posOffset>
                </wp:positionH>
                <wp:positionV relativeFrom="paragraph">
                  <wp:posOffset>318871</wp:posOffset>
                </wp:positionV>
                <wp:extent cx="9053" cy="226223"/>
                <wp:effectExtent l="76200" t="0" r="67310" b="59690"/>
                <wp:wrapNone/>
                <wp:docPr id="1265772635" name="Straight Arrow Connector 6"/>
                <wp:cNvGraphicFramePr/>
                <a:graphic xmlns:a="http://schemas.openxmlformats.org/drawingml/2006/main">
                  <a:graphicData uri="http://schemas.microsoft.com/office/word/2010/wordprocessingShape">
                    <wps:wsp>
                      <wps:cNvCnPr/>
                      <wps:spPr>
                        <a:xfrm>
                          <a:off x="0" y="0"/>
                          <a:ext cx="9053" cy="22622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B359280" id="Straight Arrow Connector 6" o:spid="_x0000_s1026" type="#_x0000_t32" style="position:absolute;margin-left:415.95pt;margin-top:25.1pt;width:.7pt;height:17.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8y6xwEAAHEDAAAOAAAAZHJzL2Uyb0RvYy54bWysU02P0zAQvSPxHyzfadK0W5ao6R5alguC&#10;lRZ+wNSxE0v+0tg07b9n7JTuAjdEDs7Y43kz8+Z5+3C2hp0kRu1dx5eLmjPphO+1Gzr+/dvju3vO&#10;YgLXg/FOdvwiI3/YvX2znUIrGz9600tkBOJiO4WOjymFtqqiGKWFuPBBOnIqjxYSbXGoeoSJ0K2p&#10;mrreVJPHPqAXMkY6PcxOviv4SkmRvioVZWKm41RbKiuW9ZjXareFdkAIoxbXMuAfqrCgHSW9QR0g&#10;AfuB+i8oqwX66FVaCG8rr5QWsvRA3SzrP7p5HiHI0guRE8ONpvj/YMWX0949IdEwhdjG8IS5i7NC&#10;m/9UHzsXsi43suQ5MUGHH+q7FWeCHE2zaZpVprJ6CQ0Y0yfpLctGx2NC0MOY9t45GorHZaELTp9j&#10;mgN/BeS8zj9qY8psjGNTxzerO5qeAFKIMpDItKEnVDdwBmYg6YmEBTF6o/scnXEiDse9QXYCGv96&#10;/b7Zr69l/nYtpz5AHOd7xTULw+pE6jTadvy+zt98nECbj65n6RJI0gk1uMHIK7JxObMs2rs290Jt&#10;to6+vxTGq7yjuRberhrMwnm9J/v1S9n9BAAA//8DAFBLAwQUAAYACAAAACEAS9h0798AAAAJAQAA&#10;DwAAAGRycy9kb3ducmV2LnhtbEyPwU7DMAyG70i8Q2QkLoilazXUlabThMqBGwyExM1rTFOtcaok&#10;2wpPTzjBzZY//f7+ejPbUZzIh8GxguUiA0HcOT1wr+Dt9fG2BBEissbRMSn4ogCb5vKixkq7M7/Q&#10;aRd7kUI4VKjAxDhVUobOkMWwcBNxun06bzGm1fdSezyncDvKPMvupMWB0weDEz0Y6g67o1UQOH5k&#10;bdtt/fD0bfLnmwOu31ulrq/m7T2ISHP8g+FXP6lDk5z27sg6iFFBWSzXCVWwynIQCSiLogCxT8Oq&#10;BNnU8n+D5gcAAP//AwBQSwECLQAUAAYACAAAACEAtoM4kv4AAADhAQAAEwAAAAAAAAAAAAAAAAAA&#10;AAAAW0NvbnRlbnRfVHlwZXNdLnhtbFBLAQItABQABgAIAAAAIQA4/SH/1gAAAJQBAAALAAAAAAAA&#10;AAAAAAAAAC8BAABfcmVscy8ucmVsc1BLAQItABQABgAIAAAAIQD568y6xwEAAHEDAAAOAAAAAAAA&#10;AAAAAAAAAC4CAABkcnMvZTJvRG9jLnhtbFBLAQItABQABgAIAAAAIQBL2HTv3wAAAAkBAAAPAAAA&#10;AAAAAAAAAAAAACEEAABkcnMvZG93bnJldi54bWxQSwUGAAAAAAQABADzAAAALQUAAAAA&#10;" strokecolor="#4472c4" strokeweight=".5pt">
                <v:stroke endarrow="block" joinstyle="miter"/>
              </v:shape>
            </w:pict>
          </mc:Fallback>
        </mc:AlternateContent>
      </w:r>
      <w:r w:rsidRPr="007570C4">
        <w:rPr>
          <w:rFonts w:ascii="Calibri" w:eastAsia="Calibri" w:hAnsi="Calibri" w:cs="Times New Roman"/>
          <w:b/>
          <w:bCs/>
          <w:noProof/>
          <w:sz w:val="32"/>
          <w:szCs w:val="32"/>
        </w:rPr>
        <mc:AlternateContent>
          <mc:Choice Requires="wps">
            <w:drawing>
              <wp:anchor distT="0" distB="0" distL="114300" distR="114300" simplePos="0" relativeHeight="251664384" behindDoc="0" locked="0" layoutInCell="1" allowOverlap="1" wp14:anchorId="1368E167" wp14:editId="399BF0D4">
                <wp:simplePos x="0" y="0"/>
                <wp:positionH relativeFrom="column">
                  <wp:posOffset>1416867</wp:posOffset>
                </wp:positionH>
                <wp:positionV relativeFrom="paragraph">
                  <wp:posOffset>327924</wp:posOffset>
                </wp:positionV>
                <wp:extent cx="0" cy="217283"/>
                <wp:effectExtent l="76200" t="0" r="57150" b="49530"/>
                <wp:wrapNone/>
                <wp:docPr id="69986516" name="Straight Arrow Connector 4"/>
                <wp:cNvGraphicFramePr/>
                <a:graphic xmlns:a="http://schemas.openxmlformats.org/drawingml/2006/main">
                  <a:graphicData uri="http://schemas.microsoft.com/office/word/2010/wordprocessingShape">
                    <wps:wsp>
                      <wps:cNvCnPr/>
                      <wps:spPr>
                        <a:xfrm>
                          <a:off x="0" y="0"/>
                          <a:ext cx="0" cy="21728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1794488" id="Straight Arrow Connector 4" o:spid="_x0000_s1026" type="#_x0000_t32" style="position:absolute;margin-left:111.55pt;margin-top:25.8pt;width:0;height:17.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93wwEAAG4DAAAOAAAAZHJzL2Uyb0RvYy54bWysU02P0zAQvSPxHyzfadJs2a2ipntoWS4I&#10;VgJ+wNSxE0v+0tg07b9n7ITuAjdEDs547Hkz8+Z593ixhp0lRu1dx9ermjPphO+1Gzr+/dvTuy1n&#10;MYHrwXgnO36VkT/u377ZTaGVjR+96SUyAnGxnULHx5RCW1VRjNJCXPkgHR0qjxYSbXGoeoSJ0K2p&#10;mrq+ryaPfUAvZIzkPc6HfF/wlZIifVEqysRMx6m2VFYs6ymv1X4H7YAQRi2WMuAfqrCgHSW9QR0h&#10;AfuB+i8oqwX66FVaCW8rr5QWsvRA3azrP7r5OkKQpRciJ4YbTfH/wYrP54N7RqJhCrGN4RlzFxeF&#10;Nv+pPnYpZF1vZMlLYmJ2CvI264dme5d5rF7iAsb0UXrLstHxmBD0MKaDd44m4nFduILzp5jmwF8B&#10;OanzT9qYMhjj2NTx+7v3NDoBJA9lIJFpQ0+obuAMzEC6EwkLYvRG9zk640QcTgeD7Aw0+83moTls&#10;ljJ/u5ZTHyGO871yNKvC6kTSNNp2fFvnb3Yn0OaD61m6BtJzQg1uMHJBNi5nlkV4S3MvvGbr5Ptr&#10;obvKOxpq4W0RYFbN6z3Zr5/J/icAAAD//wMAUEsDBBQABgAIAAAAIQAP6QDv3gAAAAkBAAAPAAAA&#10;ZHJzL2Rvd25yZXYueG1sTI/BTsMwDIbvSLxDZCQuiKUt2lRK3WlC5cANBkLiljWmqdY4VZJthacn&#10;iAMcbX/6/f31erajOJIPg2OEfJGBIO6cHrhHeH15uC5BhKhYq9ExIXxSgHVzflarSrsTP9NxG3uR&#10;QjhUCsHEOFVShs6QVWHhJuJ0+3DeqphG30vt1SmF21EWWbaSVg2cPhg10b2hbr89WITA8T1r227j&#10;h8cvUzxd7dXtW4t4eTFv7kBEmuMfDD/6SR2a5LRzB9ZBjAhFcZMnFGGZr0Ak4HexQyiXJcimlv8b&#10;NN8AAAD//wMAUEsBAi0AFAAGAAgAAAAhALaDOJL+AAAA4QEAABMAAAAAAAAAAAAAAAAAAAAAAFtD&#10;b250ZW50X1R5cGVzXS54bWxQSwECLQAUAAYACAAAACEAOP0h/9YAAACUAQAACwAAAAAAAAAAAAAA&#10;AAAvAQAAX3JlbHMvLnJlbHNQSwECLQAUAAYACAAAACEAQz0/d8MBAABuAwAADgAAAAAAAAAAAAAA&#10;AAAuAgAAZHJzL2Uyb0RvYy54bWxQSwECLQAUAAYACAAAACEAD+kA794AAAAJAQAADwAAAAAAAAAA&#10;AAAAAAAdBAAAZHJzL2Rvd25yZXYueG1sUEsFBgAAAAAEAAQA8wAAACgFAAAAAA==&#10;" strokecolor="#4472c4" strokeweight=".5pt">
                <v:stroke endarrow="block" joinstyle="miter"/>
              </v:shape>
            </w:pict>
          </mc:Fallback>
        </mc:AlternateContent>
      </w:r>
    </w:p>
    <w:p w14:paraId="27330F88" w14:textId="21BDF083"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66432" behindDoc="0" locked="0" layoutInCell="1" allowOverlap="1" wp14:anchorId="2E72C8A3" wp14:editId="70C419F8">
                <wp:simplePos x="0" y="0"/>
                <wp:positionH relativeFrom="margin">
                  <wp:posOffset>4157345</wp:posOffset>
                </wp:positionH>
                <wp:positionV relativeFrom="paragraph">
                  <wp:posOffset>239395</wp:posOffset>
                </wp:positionV>
                <wp:extent cx="2343785" cy="529590"/>
                <wp:effectExtent l="19050" t="19050" r="18415" b="22860"/>
                <wp:wrapSquare wrapText="bothSides"/>
                <wp:docPr id="373271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529590"/>
                        </a:xfrm>
                        <a:prstGeom prst="rect">
                          <a:avLst/>
                        </a:prstGeom>
                        <a:solidFill>
                          <a:srgbClr val="FFFFFF"/>
                        </a:solidFill>
                        <a:ln w="38100">
                          <a:solidFill>
                            <a:srgbClr val="4472C4"/>
                          </a:solidFill>
                          <a:miter lim="800000"/>
                          <a:headEnd/>
                          <a:tailEnd/>
                        </a:ln>
                      </wps:spPr>
                      <wps:txbx>
                        <w:txbxContent>
                          <w:p w14:paraId="46718D85" w14:textId="77777777" w:rsidR="007570C4" w:rsidRDefault="007570C4" w:rsidP="007570C4">
                            <w:pPr>
                              <w:jc w:val="center"/>
                            </w:pPr>
                            <w:r>
                              <w:t>Child’s attendance falls below 90%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2C8A3" id="_x0000_s1028" type="#_x0000_t202" style="position:absolute;margin-left:327.35pt;margin-top:18.85pt;width:184.55pt;height:41.7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o0nGgIAACcEAAAOAAAAZHJzL2Uyb0RvYy54bWysU9uO2yAQfa/Uf0C8N3Ycp0msOKtttqkq&#10;bS/Sth+AMY5RMUOBxE6/fgeczUbb9qUqD2iGgcPMmTPrm6FT5Cisk6BLOp2klAjNoZZ6X9Lv33Zv&#10;lpQ4z3TNFGhR0pNw9Gbz+tW6N4XIoAVVC0sQRLuiNyVtvTdFkjjeio65CRihMdiA7ZhH1+6T2rIe&#10;0TuVZGn6NunB1sYCF87h6d0YpJuI3zSC+y9N44QnqqSYm4+7jXsV9mSzZsXeMtNKfk6D/UMWHZMa&#10;P71A3THPyMHK36A6yS04aPyEQ5dA00guYg1YzTR9Uc1Dy4yItSA5zlxocv8Pln8+PpivlvjhHQzY&#10;wFiEM/fAfziiYdsyvRe31kLfClbjx9NAWdIbV5yfBqpd4QJI1X+CGpvMDh4i0NDYLrCCdRJExwac&#10;LqSLwROOh9ksny2Wc0o4xubZar6KXUlY8fTaWOc/COhIMEpqsakRnR3vnQ/ZsOLpSvjMgZL1TioV&#10;HbuvtsqSI0MB7OKKBby4pjTpSzpbTtN0ZOCvGHm+yLb5nzA66VHKSnYlXaZhjeIKvL3XdRSaZ1KN&#10;Nuas9JnIwN3Ioh+qgcgaSQlvA68V1Cdk1sKoXJw0NFqwvyjpUbUldT8PzApK1EeN3VlN8zzIPDr5&#10;fJGhY68j1XWEaY5QJfWUjObWx9EIxGm4xS42MhL8nMk5ZVRj5P08OUHu13689Tzfm0cAAAD//wMA&#10;UEsDBBQABgAIAAAAIQD3PTyC4QAAAAsBAAAPAAAAZHJzL2Rvd25yZXYueG1sTI/NTsMwEITvSLyD&#10;tUjcqPNTUhTiVIBAHDi1IHF14iUJjdchdtuEp2d7Kqfd1YxmvynWk+3FAUffOVIQLyIQSLUzHTUK&#10;Pt5fbu5A+KDJ6N4RKpjRw7q8vCh0btyRNnjYhkZwCPlcK2hDGHIpfd2i1X7hBiTWvtxodeBzbKQZ&#10;9ZHDbS+TKMqk1R3xh1YP+NRivdvurYLN81v12Mzp93L4cd3vLvusaH5V6vpqergHEXAKZzOc8Bkd&#10;Smaq3J6MF72C7Ha5YquCdMXzZIiSlMtUvCVxDLIs5P8O5R8AAAD//wMAUEsBAi0AFAAGAAgAAAAh&#10;ALaDOJL+AAAA4QEAABMAAAAAAAAAAAAAAAAAAAAAAFtDb250ZW50X1R5cGVzXS54bWxQSwECLQAU&#10;AAYACAAAACEAOP0h/9YAAACUAQAACwAAAAAAAAAAAAAAAAAvAQAAX3JlbHMvLnJlbHNQSwECLQAU&#10;AAYACAAAACEA1x6NJxoCAAAnBAAADgAAAAAAAAAAAAAAAAAuAgAAZHJzL2Uyb0RvYy54bWxQSwEC&#10;LQAUAAYACAAAACEA9z08guEAAAALAQAADwAAAAAAAAAAAAAAAAB0BAAAZHJzL2Rvd25yZXYueG1s&#10;UEsFBgAAAAAEAAQA8wAAAIIFAAAAAA==&#10;" strokecolor="#4472c4" strokeweight="3pt">
                <v:textbox>
                  <w:txbxContent>
                    <w:p w14:paraId="46718D85" w14:textId="77777777" w:rsidR="007570C4" w:rsidRDefault="007570C4" w:rsidP="007570C4">
                      <w:pPr>
                        <w:jc w:val="center"/>
                      </w:pPr>
                      <w:r>
                        <w:t>Child’s attendance falls below 90%</w:t>
                      </w:r>
                    </w:p>
                  </w:txbxContent>
                </v:textbox>
                <w10:wrap type="square" anchorx="margin"/>
              </v:shape>
            </w:pict>
          </mc:Fallback>
        </mc:AlternateContent>
      </w:r>
      <w:r w:rsidRPr="007570C4">
        <w:rPr>
          <w:rFonts w:ascii="Calibri" w:eastAsia="Calibri" w:hAnsi="Calibri" w:cs="Times New Roman"/>
          <w:b/>
          <w:bCs/>
          <w:noProof/>
          <w:sz w:val="32"/>
          <w:szCs w:val="32"/>
        </w:rPr>
        <mc:AlternateContent>
          <mc:Choice Requires="wps">
            <w:drawing>
              <wp:anchor distT="45720" distB="45720" distL="114300" distR="114300" simplePos="0" relativeHeight="251661312" behindDoc="0" locked="0" layoutInCell="1" allowOverlap="1" wp14:anchorId="6C4150E5" wp14:editId="198F308E">
                <wp:simplePos x="0" y="0"/>
                <wp:positionH relativeFrom="margin">
                  <wp:posOffset>73025</wp:posOffset>
                </wp:positionH>
                <wp:positionV relativeFrom="paragraph">
                  <wp:posOffset>201295</wp:posOffset>
                </wp:positionV>
                <wp:extent cx="2343785" cy="529590"/>
                <wp:effectExtent l="19050" t="19050" r="18415" b="22860"/>
                <wp:wrapSquare wrapText="bothSides"/>
                <wp:docPr id="2019971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529590"/>
                        </a:xfrm>
                        <a:prstGeom prst="rect">
                          <a:avLst/>
                        </a:prstGeom>
                        <a:solidFill>
                          <a:srgbClr val="FFFFFF"/>
                        </a:solidFill>
                        <a:ln w="38100">
                          <a:solidFill>
                            <a:srgbClr val="4472C4"/>
                          </a:solidFill>
                          <a:miter lim="800000"/>
                          <a:headEnd/>
                          <a:tailEnd/>
                        </a:ln>
                      </wps:spPr>
                      <wps:txbx>
                        <w:txbxContent>
                          <w:p w14:paraId="2A651348" w14:textId="77777777" w:rsidR="007570C4" w:rsidRDefault="007570C4" w:rsidP="007570C4">
                            <w:pPr>
                              <w:jc w:val="center"/>
                            </w:pPr>
                            <w:r>
                              <w:t>Child’s attendance improves and is now over 96%.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150E5" id="_x0000_s1029" type="#_x0000_t202" style="position:absolute;margin-left:5.75pt;margin-top:15.85pt;width:184.55pt;height:41.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PRGgIAACcEAAAOAAAAZHJzL2Uyb0RvYy54bWysU9uO2yAQfa/Uf0C8N3Ycp0msOKtttqkq&#10;bS/Sth+AMY5RMUOBxE6/fgeczUbb9qUqD2iGgcPMmTPrm6FT5Cisk6BLOp2klAjNoZZ6X9Lv33Zv&#10;lpQ4z3TNFGhR0pNw9Gbz+tW6N4XIoAVVC0sQRLuiNyVtvTdFkjjeio65CRihMdiA7ZhH1+6T2rIe&#10;0TuVZGn6NunB1sYCF87h6d0YpJuI3zSC+y9N44QnqqSYm4+7jXsV9mSzZsXeMtNKfk6D/UMWHZMa&#10;P71A3THPyMHK36A6yS04aPyEQ5dA00guYg1YzTR9Uc1Dy4yItSA5zlxocv8Pln8+PpivlvjhHQzY&#10;wFiEM/fAfziiYdsyvRe31kLfClbjx9NAWdIbV5yfBqpd4QJI1X+CGpvMDh4i0NDYLrCCdRJExwac&#10;LqSLwROOh9ksny2Wc0o4xubZar6KXUlY8fTaWOc/COhIMEpqsakRnR3vnQ/ZsOLpSvjMgZL1TioV&#10;HbuvtsqSI0MB7OKKBby4pjTpSzpbTtN0ZOCvGHm+yLb5nzA66VHKSnYlXaZhjeIKvL3XdRSaZ1KN&#10;Nuas9JnIwN3Ioh+qgcgaMwlvA68V1Cdk1sKoXJw0NFqwvyjpUbUldT8PzApK1EeN3VlN8zzIPDr5&#10;fJGhY68j1XWEaY5QJfWUjObWx9EIxGm4xS42MhL8nMk5ZVRj5P08OUHu13689Tzfm0cAAAD//wMA&#10;UEsDBBQABgAIAAAAIQDd5OvG3QAAAAkBAAAPAAAAZHJzL2Rvd25yZXYueG1sTI9BT4NAEIXvJv0P&#10;mzHxZhdEsUGWphqNh55aTbwu7AhYdhbZbQv++k696PHle3nzTb4cbScOOPjWkYJ4HoFAqpxpqVbw&#10;/vZyvQDhgyajO0eoYEIPy2J2kevMuCNt8LANteAR8plW0ITQZ1L6qkGr/dz1SMw+3WB14DjU0gz6&#10;yOO2kzdRlEqrW+ILje7xqcFqt91bBZvndflYT8nXbf/t2p9d+lHS9KrU1eW4egARcAx/ZTjrszoU&#10;7FS6PRkvOs7xHTcVJPE9CObJIkpBlL8gBlnk8v8HxQkAAP//AwBQSwECLQAUAAYACAAAACEAtoM4&#10;kv4AAADhAQAAEwAAAAAAAAAAAAAAAAAAAAAAW0NvbnRlbnRfVHlwZXNdLnhtbFBLAQItABQABgAI&#10;AAAAIQA4/SH/1gAAAJQBAAALAAAAAAAAAAAAAAAAAC8BAABfcmVscy8ucmVsc1BLAQItABQABgAI&#10;AAAAIQAFqePRGgIAACcEAAAOAAAAAAAAAAAAAAAAAC4CAABkcnMvZTJvRG9jLnhtbFBLAQItABQA&#10;BgAIAAAAIQDd5OvG3QAAAAkBAAAPAAAAAAAAAAAAAAAAAHQEAABkcnMvZG93bnJldi54bWxQSwUG&#10;AAAAAAQABADzAAAAfgUAAAAA&#10;" strokecolor="#4472c4" strokeweight="3pt">
                <v:textbox>
                  <w:txbxContent>
                    <w:p w14:paraId="2A651348" w14:textId="77777777" w:rsidR="007570C4" w:rsidRDefault="007570C4" w:rsidP="007570C4">
                      <w:pPr>
                        <w:jc w:val="center"/>
                      </w:pPr>
                      <w:r>
                        <w:t>Child’s attendance improves and is now over 96%.</w:t>
                      </w:r>
                    </w:p>
                  </w:txbxContent>
                </v:textbox>
                <w10:wrap type="square" anchorx="margin"/>
              </v:shape>
            </w:pict>
          </mc:Fallback>
        </mc:AlternateContent>
      </w:r>
    </w:p>
    <w:p w14:paraId="6CE79F2F" w14:textId="3E3CE700" w:rsidR="007570C4" w:rsidRPr="007570C4" w:rsidRDefault="007570C4" w:rsidP="007570C4">
      <w:pPr>
        <w:spacing w:line="259" w:lineRule="auto"/>
        <w:rPr>
          <w:rFonts w:ascii="Calibri" w:eastAsia="Calibri" w:hAnsi="Calibri" w:cs="Times New Roman"/>
          <w:b/>
          <w:bCs/>
          <w:sz w:val="32"/>
          <w:szCs w:val="32"/>
        </w:rPr>
      </w:pPr>
    </w:p>
    <w:p w14:paraId="0CD2B28E" w14:textId="4176BA6D"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68480" behindDoc="0" locked="0" layoutInCell="1" allowOverlap="1" wp14:anchorId="680378F0" wp14:editId="66AFAE27">
                <wp:simplePos x="0" y="0"/>
                <wp:positionH relativeFrom="column">
                  <wp:posOffset>3353435</wp:posOffset>
                </wp:positionH>
                <wp:positionV relativeFrom="paragraph">
                  <wp:posOffset>7621</wp:posOffset>
                </wp:positionV>
                <wp:extent cx="822960" cy="1447800"/>
                <wp:effectExtent l="38100" t="0" r="15240" b="95250"/>
                <wp:wrapNone/>
                <wp:docPr id="812727309" name="Connector: Elbow 7"/>
                <wp:cNvGraphicFramePr/>
                <a:graphic xmlns:a="http://schemas.openxmlformats.org/drawingml/2006/main">
                  <a:graphicData uri="http://schemas.microsoft.com/office/word/2010/wordprocessingShape">
                    <wps:wsp>
                      <wps:cNvCnPr/>
                      <wps:spPr>
                        <a:xfrm flipH="1">
                          <a:off x="0" y="0"/>
                          <a:ext cx="822960" cy="1447800"/>
                        </a:xfrm>
                        <a:prstGeom prst="bentConnector3">
                          <a:avLst>
                            <a:gd name="adj1" fmla="val 49989"/>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AD2449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264.05pt;margin-top:.6pt;width:64.8pt;height:11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hf6AEAAKcDAAAOAAAAZHJzL2Uyb0RvYy54bWysU02P0zAQvSPxHyzfadJsKW3UdA8tCwcE&#10;K8H+gKk/EiN/yTZN++8ZO6EL7A2Rg2XP2G/mvXnZ3V+MJmcRonK2o8tFTYmwzHFl+44+fXt4s6Ek&#10;JrActLOio1cR6f3+9avd6FvRuMFpLgJBEBvb0Xd0SMm3VRXZIAzEhfPCYlK6YCDhMfQVDzAiutFV&#10;U9franSB++CYiBGjxylJ9wVfSsHSFymjSER3FHtLZQ1lPeW12u+g7QP4QbG5DfiHLgwoi0VvUEdI&#10;QH4E9QLKKBZcdDItmDOVk1IxUTggm2X9F5uvA3hRuKA40d9kiv8Pln0+H+xjQBlGH9voH0NmcZHB&#10;EKmV/4gzLbywU3Ipsl1vsolLIgyDm6bZrlFchqnlavVuUxddqwkn4/kQ0wfhDMmbjp6ETQdnLU7H&#10;hbuCD+dPMRUBObFg0CnAvy8pkUbjPM6gyWq73WzzvBB3vo27X8j5qXUPSusyUW3J2NH13dvcFqCv&#10;pIaEW+N5R6PtKQHdo2FZCqV8dFrx/DrjxNCfDjoQrNpR5NMcVnPdP67l0keIw3SvpCY7GZXQ01oZ&#10;lKbO3xROoPR7y0m6eqSXggLbazEja5sri+JYVCLTfB5I3p0cv5Y5lTi6oQgxOzfb7fdzef38f+1/&#10;AgAA//8DAFBLAwQUAAYACAAAACEA3/Qak+AAAAAJAQAADwAAAGRycy9kb3ducmV2LnhtbEyPy07D&#10;MBBF90j8gzVIbBB1atGmhDgVqgRig1RCN+zceJpE+BHZbpv06xlWsBydq3PvlOvRGnbCEHvvJMxn&#10;GTB0jde9ayXsPl/uV8BiUk4r4x1KmDDCurq+KlWh/dl94KlOLSOJi4WS0KU0FJzHpkOr4swP6Igd&#10;fLAq0RlaroM6k9waLrJsya3qHTV0asBNh813fbRkeZ3uDqHuL3m+ay5b8755+HqbpLy9GZ+fgCUc&#10;018YfufTdKho094fnY7MSFiI1ZyiBAQw4stFngPbSxDiUQCvSv7/g+oHAAD//wMAUEsBAi0AFAAG&#10;AAgAAAAhALaDOJL+AAAA4QEAABMAAAAAAAAAAAAAAAAAAAAAAFtDb250ZW50X1R5cGVzXS54bWxQ&#10;SwECLQAUAAYACAAAACEAOP0h/9YAAACUAQAACwAAAAAAAAAAAAAAAAAvAQAAX3JlbHMvLnJlbHNQ&#10;SwECLQAUAAYACAAAACEAm6woX+gBAACnAwAADgAAAAAAAAAAAAAAAAAuAgAAZHJzL2Uyb0RvYy54&#10;bWxQSwECLQAUAAYACAAAACEA3/Qak+AAAAAJAQAADwAAAAAAAAAAAAAAAABCBAAAZHJzL2Rvd25y&#10;ZXYueG1sUEsFBgAAAAAEAAQA8wAAAE8FAAAAAA==&#10;" adj="10798" strokecolor="#4472c4" strokeweight=".5pt">
                <v:stroke endarrow="block"/>
              </v:shape>
            </w:pict>
          </mc:Fallback>
        </mc:AlternateContent>
      </w:r>
      <w:r w:rsidRPr="007570C4">
        <w:rPr>
          <w:rFonts w:ascii="Calibri" w:eastAsia="Calibri" w:hAnsi="Calibri" w:cs="Times New Roman"/>
          <w:b/>
          <w:bCs/>
          <w:noProof/>
          <w:sz w:val="32"/>
          <w:szCs w:val="32"/>
        </w:rPr>
        <mc:AlternateContent>
          <mc:Choice Requires="wps">
            <w:drawing>
              <wp:anchor distT="45720" distB="45720" distL="114300" distR="114300" simplePos="0" relativeHeight="251662336" behindDoc="0" locked="0" layoutInCell="1" allowOverlap="1" wp14:anchorId="126CFA75" wp14:editId="5E650EF9">
                <wp:simplePos x="0" y="0"/>
                <wp:positionH relativeFrom="margin">
                  <wp:posOffset>80645</wp:posOffset>
                </wp:positionH>
                <wp:positionV relativeFrom="paragraph">
                  <wp:posOffset>339090</wp:posOffset>
                </wp:positionV>
                <wp:extent cx="2343785" cy="552450"/>
                <wp:effectExtent l="19050" t="19050" r="18415" b="19050"/>
                <wp:wrapSquare wrapText="bothSides"/>
                <wp:docPr id="948539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552450"/>
                        </a:xfrm>
                        <a:prstGeom prst="rect">
                          <a:avLst/>
                        </a:prstGeom>
                        <a:solidFill>
                          <a:srgbClr val="FFFFFF"/>
                        </a:solidFill>
                        <a:ln w="38100">
                          <a:solidFill>
                            <a:srgbClr val="4472C4"/>
                          </a:solidFill>
                          <a:miter lim="800000"/>
                          <a:headEnd/>
                          <a:tailEnd/>
                        </a:ln>
                      </wps:spPr>
                      <wps:txbx>
                        <w:txbxContent>
                          <w:p w14:paraId="0A94C7DB" w14:textId="77777777" w:rsidR="007570C4" w:rsidRDefault="007570C4" w:rsidP="007570C4">
                            <w:pPr>
                              <w:jc w:val="center"/>
                            </w:pPr>
                            <w:r>
                              <w:t>School will continue to routinely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CFA75" id="_x0000_s1030" type="#_x0000_t202" style="position:absolute;margin-left:6.35pt;margin-top:26.7pt;width:184.55pt;height:4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TZGQIAACcEAAAOAAAAZHJzL2Uyb0RvYy54bWysU9uO0zAQfUfiHyy/06RpSkvUdLV0KUJa&#10;LtLCBziO01g4HmO7TcrXM3ay3WqBF4QfLI/HPjNz5szmZugUOQnrJOiSzmcpJUJzqKU+lPTb1/2r&#10;NSXOM10zBVqU9Cwcvdm+fLHpTSEyaEHVwhIE0a7oTUlb702RJI63omNuBkZodDZgO+bRtIektqxH&#10;9E4lWZq+TnqwtbHAhXN4ezc66TbiN43g/nPTOOGJKinm5uNu416FPdluWHGwzLSST2mwf8iiY1Jj&#10;0AvUHfOMHK38DaqT3IKDxs84dAk0jeQi1oDVzNNn1Ty0zIhYC5LjzIUm9/9g+afTg/liiR/ewoAN&#10;jEU4cw/8uyMadi3TB3FrLfStYDUGngfKkt64YvoaqHaFCyBV/xFqbDI7eohAQ2O7wArWSRAdG3C+&#10;kC4GTzheZot8sVovKeHoWy6zfBm7krDi8bexzr8X0JFwKKnFpkZ0drp3PmTDiscnIZgDJeu9VCoa&#10;9lDtlCUnhgLYxxULePZMadKXdLGep+nIwF8x8nyV7fI/YXTSo5SV7Eq6TsMaxRV4e6frKDTPpBrP&#10;mLPSE5GBu5FFP1QDkXVJY4DAawX1GZm1MCoXJw0PLdiflPSo2pK6H0dmBSXqg8buvJnneZB5NPLl&#10;KkPDXnuqaw/THKFK6ikZjzsfRyMQp+EWu9jISPBTJlPKqMbI+zQ5Qe7Xdnz1NN/bXwAAAP//AwBQ&#10;SwMEFAAGAAgAAAAhAOEGnc/eAAAACQEAAA8AAABkcnMvZG93bnJldi54bWxMj81OwkAUhfcmvMPk&#10;kriTKbQCqZ0SNBoXrkASt9POta107pTOAK1P73Wly5Pv5Pxkm8G24oK9bxwpmM8iEEilMw1VCg7v&#10;L3drED5oMrp1hApG9LDJJzeZTo270g4v+1AJDiGfagV1CF0qpS9rtNrPXIfE7NP1VgeWfSVNr68c&#10;blu5iKKltLohbqh1h081lsf92SrYPb8Vj9UYfyXdyTXfx+VHQeOrUrfTYfsAIuAQ/szwO5+nQ86b&#10;Cncm40XLerFip4L7OAHBPF7P+UrBIIkSkHkm/z/IfwAAAP//AwBQSwECLQAUAAYACAAAACEAtoM4&#10;kv4AAADhAQAAEwAAAAAAAAAAAAAAAAAAAAAAW0NvbnRlbnRfVHlwZXNdLnhtbFBLAQItABQABgAI&#10;AAAAIQA4/SH/1gAAAJQBAAALAAAAAAAAAAAAAAAAAC8BAABfcmVscy8ucmVsc1BLAQItABQABgAI&#10;AAAAIQC0IITZGQIAACcEAAAOAAAAAAAAAAAAAAAAAC4CAABkcnMvZTJvRG9jLnhtbFBLAQItABQA&#10;BgAIAAAAIQDhBp3P3gAAAAkBAAAPAAAAAAAAAAAAAAAAAHMEAABkcnMvZG93bnJldi54bWxQSwUG&#10;AAAAAAQABADzAAAAfgUAAAAA&#10;" strokecolor="#4472c4" strokeweight="3pt">
                <v:textbox>
                  <w:txbxContent>
                    <w:p w14:paraId="0A94C7DB" w14:textId="77777777" w:rsidR="007570C4" w:rsidRDefault="007570C4" w:rsidP="007570C4">
                      <w:pPr>
                        <w:jc w:val="center"/>
                      </w:pPr>
                      <w:r>
                        <w:t>School will continue to routinely monitor.</w:t>
                      </w:r>
                    </w:p>
                  </w:txbxContent>
                </v:textbox>
                <w10:wrap type="square" anchorx="margin"/>
              </v:shape>
            </w:pict>
          </mc:Fallback>
        </mc:AlternateContent>
      </w:r>
      <w:r>
        <w:rPr>
          <w:rFonts w:ascii="Calibri" w:eastAsia="Calibri" w:hAnsi="Calibri" w:cs="Times New Roman"/>
          <w:b/>
          <w:bCs/>
          <w:noProof/>
          <w:sz w:val="32"/>
          <w:szCs w:val="32"/>
        </w:rPr>
        <w:drawing>
          <wp:anchor distT="0" distB="0" distL="114300" distR="114300" simplePos="0" relativeHeight="251688960" behindDoc="0" locked="0" layoutInCell="1" allowOverlap="1" wp14:anchorId="5F41C3DB" wp14:editId="2923748F">
            <wp:simplePos x="0" y="0"/>
            <wp:positionH relativeFrom="column">
              <wp:posOffset>1341755</wp:posOffset>
            </wp:positionH>
            <wp:positionV relativeFrom="paragraph">
              <wp:posOffset>38100</wp:posOffset>
            </wp:positionV>
            <wp:extent cx="164465" cy="304800"/>
            <wp:effectExtent l="0" t="0" r="0" b="0"/>
            <wp:wrapSquare wrapText="bothSides"/>
            <wp:docPr id="60351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465" cy="304800"/>
                    </a:xfrm>
                    <a:prstGeom prst="rect">
                      <a:avLst/>
                    </a:prstGeom>
                    <a:noFill/>
                  </pic:spPr>
                </pic:pic>
              </a:graphicData>
            </a:graphic>
            <wp14:sizeRelH relativeFrom="page">
              <wp14:pctWidth>0</wp14:pctWidth>
            </wp14:sizeRelH>
            <wp14:sizeRelV relativeFrom="page">
              <wp14:pctHeight>0</wp14:pctHeight>
            </wp14:sizeRelV>
          </wp:anchor>
        </w:drawing>
      </w:r>
    </w:p>
    <w:p w14:paraId="0A18BB65" w14:textId="6E78E9C2" w:rsidR="007570C4" w:rsidRPr="007570C4" w:rsidRDefault="007570C4" w:rsidP="007570C4">
      <w:pPr>
        <w:spacing w:line="259" w:lineRule="auto"/>
        <w:rPr>
          <w:rFonts w:ascii="Calibri" w:eastAsia="Calibri" w:hAnsi="Calibri" w:cs="Times New Roman"/>
          <w:b/>
          <w:bCs/>
          <w:sz w:val="32"/>
          <w:szCs w:val="32"/>
        </w:rPr>
      </w:pPr>
    </w:p>
    <w:p w14:paraId="71D9C1F1" w14:textId="77777777" w:rsidR="007570C4" w:rsidRPr="007570C4" w:rsidRDefault="007570C4" w:rsidP="007570C4">
      <w:pPr>
        <w:spacing w:line="259" w:lineRule="auto"/>
        <w:rPr>
          <w:rFonts w:ascii="Calibri" w:eastAsia="Calibri" w:hAnsi="Calibri" w:cs="Times New Roman"/>
          <w:b/>
          <w:bCs/>
          <w:sz w:val="32"/>
          <w:szCs w:val="32"/>
        </w:rPr>
      </w:pPr>
    </w:p>
    <w:p w14:paraId="49F239DB" w14:textId="77777777"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69504" behindDoc="0" locked="0" layoutInCell="1" allowOverlap="1" wp14:anchorId="6517BC16" wp14:editId="3C540E7D">
                <wp:simplePos x="0" y="0"/>
                <wp:positionH relativeFrom="margin">
                  <wp:posOffset>95885</wp:posOffset>
                </wp:positionH>
                <wp:positionV relativeFrom="paragraph">
                  <wp:posOffset>24130</wp:posOffset>
                </wp:positionV>
                <wp:extent cx="3167380" cy="1421130"/>
                <wp:effectExtent l="19050" t="19050" r="13970" b="26670"/>
                <wp:wrapSquare wrapText="bothSides"/>
                <wp:docPr id="166246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1421130"/>
                        </a:xfrm>
                        <a:prstGeom prst="rect">
                          <a:avLst/>
                        </a:prstGeom>
                        <a:solidFill>
                          <a:srgbClr val="FFFFFF"/>
                        </a:solidFill>
                        <a:ln w="38100">
                          <a:solidFill>
                            <a:srgbClr val="4472C4"/>
                          </a:solidFill>
                          <a:miter lim="800000"/>
                          <a:headEnd/>
                          <a:tailEnd/>
                        </a:ln>
                      </wps:spPr>
                      <wps:txbx>
                        <w:txbxContent>
                          <w:p w14:paraId="5AC3356D" w14:textId="77777777" w:rsidR="007570C4" w:rsidRDefault="007570C4" w:rsidP="007570C4">
                            <w:pPr>
                              <w:jc w:val="center"/>
                            </w:pPr>
                            <w:r w:rsidRPr="009234AB">
                              <w:rPr>
                                <w:b/>
                                <w:bCs/>
                                <w:u w:val="single"/>
                              </w:rPr>
                              <w:t>Stage 2:</w:t>
                            </w:r>
                            <w:r>
                              <w:t xml:space="preserve"> </w:t>
                            </w:r>
                            <w:r w:rsidRPr="002F058B">
                              <w:t>Below 90% attendance – You will receive a letter informing you of your child’s attendance and how many sessions they have missed. You will be provided with contact details of support you may wish to access.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7BC16" id="_x0000_s1031" type="#_x0000_t202" style="position:absolute;margin-left:7.55pt;margin-top:1.9pt;width:249.4pt;height:111.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1JGgIAACgEAAAOAAAAZHJzL2Uyb0RvYy54bWysU9tu2zAMfR+wfxD0vthO3CYz4hRdugwD&#10;ugvQ7QNkWY6FyaImKbGzry8lu2nQbS/D9CCQonREHh6ub4ZOkaOwToIuaTZLKRGaQy31vqTfv+3e&#10;rChxnumaKdCipCfh6M3m9at1bwoxhxZULSxBEO2K3pS09d4USeJ4KzrmZmCExmADtmMeXbtPast6&#10;RO9UMk/T66QHWxsLXDiHp3djkG4iftMI7r80jROeqJJibj7uNu5V2JPNmhV7y0wr+ZQG+4csOiY1&#10;fnqGumOekYOVv0F1kltw0PgZhy6BppFcxBqwmix9Uc1Dy4yItSA5zpxpcv8Pln8+PpivlvjhHQzY&#10;wFiEM/fAfziiYdsyvRe31kLfClbjx1mgLOmNK6angWpXuABS9Z+gxiazg4cINDS2C6xgnQTRsQGn&#10;M+li8ITj4SK7Xi5WGOIYy/J5li1iWxJWPD031vkPAjoSjJJa7GqEZ8d750M6rHi6En5zoGS9k0pF&#10;x+6rrbLkyFABu7hiBS+uKU16zGWVpelIwV8x8nw53+Z/wuikRy0r2ZV0lYY1qisQ917XUWmeSTXa&#10;mLPSE5OBvJFGP1QDkXVJr8LbQGwF9QmptTBKF0cNjRbsL0p6lG1J3c8Ds4IS9VFje95meR50Hp38&#10;ajlHx15GqssI0xyhSuopGc2tj7MRiNNwi21sZCT4OZMpZZRj5H0anaD3Sz/eeh7wzSMAAAD//wMA&#10;UEsDBBQABgAIAAAAIQA0ozH+3gAAAAgBAAAPAAAAZHJzL2Rvd25yZXYueG1sTI/NTsMwEITvSLyD&#10;tUjcqPNDA4Q4FSAQB04tlXp14iUJjdchdtuEp2c5wXE0o5lvitVke3HE0XeOFMSLCARS7UxHjYLt&#10;+8vVLQgfNBndO0IFM3pYlednhc6NO9Eaj5vQCC4hn2sFbQhDLqWvW7TaL9yAxN6HG60OLMdGmlGf&#10;uNz2MomiTFrdES+0esCnFuv95mAVrJ/fqsdmTj+vhy/Xfe+zXUXzq1KXF9PDPYiAU/gLwy8+o0PJ&#10;TJU7kPGiZ72MOakg5QNsL+P0DkSlIEluMpBlIf8fKH8AAAD//wMAUEsBAi0AFAAGAAgAAAAhALaD&#10;OJL+AAAA4QEAABMAAAAAAAAAAAAAAAAAAAAAAFtDb250ZW50X1R5cGVzXS54bWxQSwECLQAUAAYA&#10;CAAAACEAOP0h/9YAAACUAQAACwAAAAAAAAAAAAAAAAAvAQAAX3JlbHMvLnJlbHNQSwECLQAUAAYA&#10;CAAAACEA/8cNSRoCAAAoBAAADgAAAAAAAAAAAAAAAAAuAgAAZHJzL2Uyb0RvYy54bWxQSwECLQAU&#10;AAYACAAAACEANKMx/t4AAAAIAQAADwAAAAAAAAAAAAAAAAB0BAAAZHJzL2Rvd25yZXYueG1sUEsF&#10;BgAAAAAEAAQA8wAAAH8FAAAAAA==&#10;" strokecolor="#4472c4" strokeweight="3pt">
                <v:textbox>
                  <w:txbxContent>
                    <w:p w14:paraId="5AC3356D" w14:textId="77777777" w:rsidR="007570C4" w:rsidRDefault="007570C4" w:rsidP="007570C4">
                      <w:pPr>
                        <w:jc w:val="center"/>
                      </w:pPr>
                      <w:r w:rsidRPr="009234AB">
                        <w:rPr>
                          <w:b/>
                          <w:bCs/>
                          <w:u w:val="single"/>
                        </w:rPr>
                        <w:t>Stage 2:</w:t>
                      </w:r>
                      <w:r>
                        <w:t xml:space="preserve"> </w:t>
                      </w:r>
                      <w:r w:rsidRPr="002F058B">
                        <w:t>Below 90% attendance – You will receive a letter informing you of your child’s attendance and how many sessions they have missed. You will be provided with contact details of support you may wish to access.</w:t>
                      </w:r>
                    </w:p>
                  </w:txbxContent>
                </v:textbox>
                <w10:wrap type="square" anchorx="margin"/>
              </v:shape>
            </w:pict>
          </mc:Fallback>
        </mc:AlternateContent>
      </w:r>
    </w:p>
    <w:p w14:paraId="6CA25169" w14:textId="77777777" w:rsidR="007570C4" w:rsidRPr="007570C4" w:rsidRDefault="007570C4" w:rsidP="007570C4">
      <w:pPr>
        <w:spacing w:line="259" w:lineRule="auto"/>
        <w:rPr>
          <w:rFonts w:ascii="Calibri" w:eastAsia="Calibri" w:hAnsi="Calibri" w:cs="Times New Roman"/>
          <w:b/>
          <w:bCs/>
          <w:sz w:val="32"/>
          <w:szCs w:val="32"/>
        </w:rPr>
      </w:pPr>
    </w:p>
    <w:p w14:paraId="2A1A1498" w14:textId="77777777" w:rsidR="007570C4" w:rsidRPr="007570C4" w:rsidRDefault="007570C4" w:rsidP="007570C4">
      <w:pPr>
        <w:spacing w:line="259" w:lineRule="auto"/>
        <w:rPr>
          <w:rFonts w:ascii="Calibri" w:eastAsia="Calibri" w:hAnsi="Calibri" w:cs="Times New Roman"/>
          <w:b/>
          <w:bCs/>
          <w:sz w:val="32"/>
          <w:szCs w:val="32"/>
        </w:rPr>
      </w:pPr>
    </w:p>
    <w:p w14:paraId="4594D0FA" w14:textId="6B524E27"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75648" behindDoc="0" locked="0" layoutInCell="1" allowOverlap="1" wp14:anchorId="0032FBD4" wp14:editId="1E6B33E4">
                <wp:simplePos x="0" y="0"/>
                <wp:positionH relativeFrom="column">
                  <wp:posOffset>3292475</wp:posOffset>
                </wp:positionH>
                <wp:positionV relativeFrom="paragraph">
                  <wp:posOffset>230505</wp:posOffset>
                </wp:positionV>
                <wp:extent cx="327660" cy="782320"/>
                <wp:effectExtent l="0" t="0" r="53340" b="93980"/>
                <wp:wrapNone/>
                <wp:docPr id="1595033491" name="Connector: Elbow 12"/>
                <wp:cNvGraphicFramePr/>
                <a:graphic xmlns:a="http://schemas.openxmlformats.org/drawingml/2006/main">
                  <a:graphicData uri="http://schemas.microsoft.com/office/word/2010/wordprocessingShape">
                    <wps:wsp>
                      <wps:cNvCnPr/>
                      <wps:spPr>
                        <a:xfrm>
                          <a:off x="0" y="0"/>
                          <a:ext cx="327660" cy="78232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BEEDD0" id="Connector: Elbow 12" o:spid="_x0000_s1026" type="#_x0000_t34" style="position:absolute;margin-left:259.25pt;margin-top:18.15pt;width:25.8pt;height:6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v8SyAEAAG8DAAAOAAAAZHJzL2Uyb0RvYy54bWysU02P0zAQvSPxHyzfabJpaauq6R5alguC&#10;lYAfMHWcxJK/NGOa9t8zdkt3gRuiB3fssd+befOyfTw7K04ayQTfyodZLYX2KnTGD638/u3p3VoK&#10;SuA7sMHrVl40ycfd2zfbKW50E8ZgO42CQTxtptjKMaW4qSpSo3ZAsxC152Qf0EHiLQ5VhzAxurNV&#10;U9fLagrYRQxKE/Hp4ZqUu4Lf91qlL31POgnbSq4tlRXLesxrtdvCZkCIo1G3MuAfqnBgPJPeoQ6Q&#10;QPxA8xeUMwoDhT7NVHBV6HujdOmBu3mo/+jm6whRl15YHIp3mej/warPp71/RpZhirSh+Iy5i3OP&#10;Lv9zfeJcxLrcxdLnJBQfzpvVcsmSKk6t1s28KWJWL48jUvqogxM5aOVR+7QP3vNIAs6LWHD6RImp&#10;+dGvy5nVhydjbZmM9WJq5XL+PhMB+6O3kDh0sWsl+UEKsAMbTyUsiBSs6fLrjEM4HPcWxQl4+IvF&#10;qtkv8ryZ7bdrmfoANF7vldTVFs4k9qY1rpXrOv+uxwmM/eA7kS6RDZ3QgB+sviFbn5l1cd6tuRdh&#10;c3QM3aXoXeUdT7UUdHNgts3rPcevv5PdTwAAAP//AwBQSwMEFAAGAAgAAAAhAIZ9QR3dAAAACgEA&#10;AA8AAABkcnMvZG93bnJldi54bWxMj8FOwzAQRO9I/IO1SNyoE0pKCXEqZIE4oga4O7HrBOJ1sJ02&#10;/D3LCY6reZp5W+0WN7KjCXHwKCBfZcAMdl4PaAW8vT5dbYHFpFCr0aMR8G0i7Orzs0qV2p9wb45N&#10;soxKMJZKQJ/SVHIeu944FVd+MkjZwQenEp3Bch3UicrdyK+zbMOdGpAWejUZ2Zvus5mdgPfDEmT3&#10;8sXbZytv8GOW8tE2QlxeLA/3wJJZ0h8Mv/qkDjU5tX5GHdkooMi3BaEC1ps1MAKK2ywH1hJZ3BXA&#10;64r/f6H+AQAA//8DAFBLAQItABQABgAIAAAAIQC2gziS/gAAAOEBAAATAAAAAAAAAAAAAAAAAAAA&#10;AABbQ29udGVudF9UeXBlc10ueG1sUEsBAi0AFAAGAAgAAAAhADj9If/WAAAAlAEAAAsAAAAAAAAA&#10;AAAAAAAALwEAAF9yZWxzLy5yZWxzUEsBAi0AFAAGAAgAAAAhABjy/xLIAQAAbwMAAA4AAAAAAAAA&#10;AAAAAAAALgIAAGRycy9lMm9Eb2MueG1sUEsBAi0AFAAGAAgAAAAhAIZ9QR3dAAAACgEAAA8AAAAA&#10;AAAAAAAAAAAAIgQAAGRycy9kb3ducmV2LnhtbFBLBQYAAAAABAAEAPMAAAAsBQAAAAA=&#10;" strokecolor="#4472c4" strokeweight=".5pt">
                <v:stroke endarrow="block"/>
              </v:shape>
            </w:pict>
          </mc:Fallback>
        </mc:AlternateContent>
      </w:r>
    </w:p>
    <w:p w14:paraId="7921E4C7" w14:textId="60ED6505"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74624" behindDoc="0" locked="0" layoutInCell="1" allowOverlap="1" wp14:anchorId="05076A14" wp14:editId="405E40DF">
                <wp:simplePos x="0" y="0"/>
                <wp:positionH relativeFrom="margin">
                  <wp:posOffset>80645</wp:posOffset>
                </wp:positionH>
                <wp:positionV relativeFrom="paragraph">
                  <wp:posOffset>306705</wp:posOffset>
                </wp:positionV>
                <wp:extent cx="3167380" cy="956310"/>
                <wp:effectExtent l="19050" t="19050" r="13970" b="15240"/>
                <wp:wrapSquare wrapText="bothSides"/>
                <wp:docPr id="74709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956310"/>
                        </a:xfrm>
                        <a:prstGeom prst="rect">
                          <a:avLst/>
                        </a:prstGeom>
                        <a:solidFill>
                          <a:srgbClr val="FFFFFF"/>
                        </a:solidFill>
                        <a:ln w="38100">
                          <a:solidFill>
                            <a:srgbClr val="4472C4"/>
                          </a:solidFill>
                          <a:miter lim="800000"/>
                          <a:headEnd/>
                          <a:tailEnd/>
                        </a:ln>
                      </wps:spPr>
                      <wps:txbx>
                        <w:txbxContent>
                          <w:p w14:paraId="378E0D82" w14:textId="77777777" w:rsidR="007570C4" w:rsidRDefault="007570C4" w:rsidP="007570C4">
                            <w:pPr>
                              <w:jc w:val="center"/>
                            </w:pPr>
                            <w:r>
                              <w:t xml:space="preserve">Child’s attendance improves and is now over 90%. School will continue to routinely monitor through stage 1 processes until attendance is 96%.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76A14" id="_x0000_s1032" type="#_x0000_t202" style="position:absolute;margin-left:6.35pt;margin-top:24.15pt;width:249.4pt;height:75.3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6DxGQIAACcEAAAOAAAAZHJzL2Uyb0RvYy54bWysU9tu2zAMfR+wfxD0vthO3CQ14hRdugwD&#10;ugvQ7gNkWY6FyaImKbGzrx8lp2nQrS/D9CCQonREHh6uboZOkYOwToIuaTZJKRGaQy31rqTfH7fv&#10;lpQ4z3TNFGhR0qNw9Gb99s2qN4WYQguqFpYgiHZFb0raem+KJHG8FR1zEzBCY7AB2zGPrt0ltWU9&#10;oncqmabpPOnB1sYCF87h6d0YpOuI3zSC+69N44QnqqSYm4+7jXsV9mS9YsXOMtNKfkqD/UMWHZMa&#10;Pz1D3THPyN7KP6A6yS04aPyEQ5dA00guYg1YTZa+qOahZUbEWpAcZ840uf8Hy78cHsw3S/zwHgZs&#10;YCzCmXvgPxzRsGmZ3olba6FvBavx4yxQlvTGFaengWpXuABS9Z+hxiazvYcINDS2C6xgnQTRsQHH&#10;M+li8ITj4SybL2ZLDHGMXV/NZ1nsSsKKp9fGOv9RQEeCUVKLTY3o7HDvfMiGFU9XwmcOlKy3Uqno&#10;2F21UZYcGApgG1cs4MU1pUmPqSyzNB0ZeBUjzxfTTf43jE56lLKSXUmXaVijuAJvH3QdheaZVKON&#10;OSt9IjJwN7Loh2ogsi7pPLwNvFZQH5FZC6NycdLQaMH+oqRH1ZbU/dwzKyhRnzR25zrL8yDz6ORX&#10;iyk69jJSXUaY5ghVUk/JaG58HI1AnIZb7GIjI8HPmZxSRjVG3k+TE+R+6cdbz/O9/g0AAP//AwBQ&#10;SwMEFAAGAAgAAAAhANY4BWXfAAAACQEAAA8AAABkcnMvZG93bnJldi54bWxMj8tOwzAQRfdI/IM1&#10;SOyokz7TEKcCBGLRVUsltk48JKHxOMRum/D1DCtYXp2rO2eyzWBbccbeN44UxJMIBFLpTEOVgsPb&#10;y10CwgdNRreOUMGIHjb59VWmU+MutMPzPlSCR8inWkEdQpdK6csarfYT1yEx+3C91YFjX0nT6wuP&#10;21ZOo2gprW6IL9S6w6cay+P+ZBXsnrfFYzXOPufdl2u+j8v3gsZXpW5vhod7EAGH8FeGX31Wh5yd&#10;Cnci40XLebripoJ5MgPBfBHHCxAFg3WyBpln8v8H+Q8AAAD//wMAUEsBAi0AFAAGAAgAAAAhALaD&#10;OJL+AAAA4QEAABMAAAAAAAAAAAAAAAAAAAAAAFtDb250ZW50X1R5cGVzXS54bWxQSwECLQAUAAYA&#10;CAAAACEAOP0h/9YAAACUAQAACwAAAAAAAAAAAAAAAAAvAQAAX3JlbHMvLnJlbHNQSwECLQAUAAYA&#10;CAAAACEAKsug8RkCAAAnBAAADgAAAAAAAAAAAAAAAAAuAgAAZHJzL2Uyb0RvYy54bWxQSwECLQAU&#10;AAYACAAAACEA1jgFZd8AAAAJAQAADwAAAAAAAAAAAAAAAABzBAAAZHJzL2Rvd25yZXYueG1sUEsF&#10;BgAAAAAEAAQA8wAAAH8FAAAAAA==&#10;" strokecolor="#4472c4" strokeweight="3pt">
                <v:textbox>
                  <w:txbxContent>
                    <w:p w14:paraId="378E0D82" w14:textId="77777777" w:rsidR="007570C4" w:rsidRDefault="007570C4" w:rsidP="007570C4">
                      <w:pPr>
                        <w:jc w:val="center"/>
                      </w:pPr>
                      <w:r>
                        <w:t xml:space="preserve">Child’s attendance improves and is now over 90%. School will continue to routinely monitor through stage 1 processes until attendance is 96%. </w:t>
                      </w:r>
                    </w:p>
                  </w:txbxContent>
                </v:textbox>
                <w10:wrap type="square" anchorx="margin"/>
              </v:shape>
            </w:pict>
          </mc:Fallback>
        </mc:AlternateContent>
      </w:r>
      <w:r w:rsidRPr="007570C4">
        <w:rPr>
          <w:rFonts w:ascii="Calibri" w:eastAsia="Calibri" w:hAnsi="Calibri" w:cs="Times New Roman"/>
          <w:b/>
          <w:bCs/>
          <w:noProof/>
          <w:sz w:val="32"/>
          <w:szCs w:val="32"/>
        </w:rPr>
        <mc:AlternateContent>
          <mc:Choice Requires="wps">
            <w:drawing>
              <wp:anchor distT="0" distB="0" distL="114300" distR="114300" simplePos="0" relativeHeight="251671552" behindDoc="0" locked="0" layoutInCell="1" allowOverlap="1" wp14:anchorId="256A5311" wp14:editId="2D7A2C26">
                <wp:simplePos x="0" y="0"/>
                <wp:positionH relativeFrom="column">
                  <wp:posOffset>1656715</wp:posOffset>
                </wp:positionH>
                <wp:positionV relativeFrom="paragraph">
                  <wp:posOffset>13970</wp:posOffset>
                </wp:positionV>
                <wp:extent cx="0" cy="235390"/>
                <wp:effectExtent l="76200" t="0" r="57150" b="50800"/>
                <wp:wrapNone/>
                <wp:docPr id="1692659173" name="Straight Arrow Connector 8"/>
                <wp:cNvGraphicFramePr/>
                <a:graphic xmlns:a="http://schemas.openxmlformats.org/drawingml/2006/main">
                  <a:graphicData uri="http://schemas.microsoft.com/office/word/2010/wordprocessingShape">
                    <wps:wsp>
                      <wps:cNvCnPr/>
                      <wps:spPr>
                        <a:xfrm>
                          <a:off x="0" y="0"/>
                          <a:ext cx="0" cy="23539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01E6CD5" id="Straight Arrow Connector 8" o:spid="_x0000_s1026" type="#_x0000_t32" style="position:absolute;margin-left:130.45pt;margin-top:1.1pt;width:0;height:18.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SBxQEAAG4DAAAOAAAAZHJzL2Uyb0RvYy54bWysU01v2zAMvQ/YfxB0X+x8tGuNOD0k6y7D&#10;VqDbD2Bk2RagL1BcnPz7UUqWdtttqA8yRYmP5OPT+uHorDhoTCb4Vs5ntRTaq9AZP7Tyx/fHD3dS&#10;JALfgQ1et/Kkk3zYvH+3nmKjF2EMttMoGMSnZoqtHIliU1VJjdpBmoWoPR/2AR0Qb3GoOoSJ0Z2t&#10;FnV9W00Bu4hB6ZTYuzsfyk3B73ut6FvfJ03CtpJro7JiWfd5rTZraAaEOBp1KQP+owoHxnPSK9QO&#10;CMRPNP9AOaMwpNDTTAVXhb43SpceuJt5/Vc3zyNEXXphclK80pTeDlZ9PWz9EzINU0xNik+Yuzj2&#10;6PKf6xPHQtbpSpY+klBnp2LvYnmzvC88Vi9xERN91sGJbLQyEYIZRtoG73kiAeeFKzh8ScSZOfB3&#10;QE7qw6OxtgzGejG18nZ5w6NTwPLoLRCbLnaM6gcpwA6sO0VYEFOwpsvRGSfhsN9aFAfg2a9WHxfb&#10;VR43Z/vjWk69gzSe75WjsyqcIZamNa6Vd3X+zm4CYz/5TtApsp4JDfjB6guy9TmzLsK7NPfCa7b2&#10;oTsVuqu846GWgi4CzKp5vWf79TPZ/AIAAP//AwBQSwMEFAAGAAgAAAAhAPI+QeHcAAAACAEAAA8A&#10;AABkcnMvZG93bnJldi54bWxMj0FLxDAQhe+C/yGM4EXcxC4stjZdFqkHb7qK4G22GZuyzaQk2d3q&#10;rzfiQW/zeI8336vXsxvFkUIcPGu4WSgQxJ03A/caXl8erm9BxIRscPRMGj4pwro5P6uxMv7Ez3Tc&#10;pl7kEo4VarApTZWUsbPkMC78RJy9Dx8cpixDL03AUy53oyyUWkmHA+cPFie6t9TttwenIXJ6V23b&#10;bcLw+GWLp6s9lm+t1pcX8+YORKI5/YXhBz+jQ5OZdv7AJopRQ7FSZY7mowCR/V+907AslyCbWv4f&#10;0HwDAAD//wMAUEsBAi0AFAAGAAgAAAAhALaDOJL+AAAA4QEAABMAAAAAAAAAAAAAAAAAAAAAAFtD&#10;b250ZW50X1R5cGVzXS54bWxQSwECLQAUAAYACAAAACEAOP0h/9YAAACUAQAACwAAAAAAAAAAAAAA&#10;AAAvAQAAX3JlbHMvLnJlbHNQSwECLQAUAAYACAAAACEAS2T0gcUBAABuAwAADgAAAAAAAAAAAAAA&#10;AAAuAgAAZHJzL2Uyb0RvYy54bWxQSwECLQAUAAYACAAAACEA8j5B4dwAAAAIAQAADwAAAAAAAAAA&#10;AAAAAAAfBAAAZHJzL2Rvd25yZXYueG1sUEsFBgAAAAAEAAQA8wAAACgFAAAAAA==&#10;" strokecolor="#4472c4" strokeweight=".5pt">
                <v:stroke endarrow="block" joinstyle="miter"/>
              </v:shape>
            </w:pict>
          </mc:Fallback>
        </mc:AlternateContent>
      </w:r>
    </w:p>
    <w:p w14:paraId="24529DF5" w14:textId="418662EC"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76672" behindDoc="0" locked="0" layoutInCell="1" allowOverlap="1" wp14:anchorId="3BB26C03" wp14:editId="5CF85F35">
                <wp:simplePos x="0" y="0"/>
                <wp:positionH relativeFrom="column">
                  <wp:posOffset>5284470</wp:posOffset>
                </wp:positionH>
                <wp:positionV relativeFrom="paragraph">
                  <wp:posOffset>768350</wp:posOffset>
                </wp:positionV>
                <wp:extent cx="0" cy="218226"/>
                <wp:effectExtent l="76200" t="0" r="57150" b="48895"/>
                <wp:wrapNone/>
                <wp:docPr id="878297511" name="Straight Arrow Connector 13"/>
                <wp:cNvGraphicFramePr/>
                <a:graphic xmlns:a="http://schemas.openxmlformats.org/drawingml/2006/main">
                  <a:graphicData uri="http://schemas.microsoft.com/office/word/2010/wordprocessingShape">
                    <wps:wsp>
                      <wps:cNvCnPr/>
                      <wps:spPr>
                        <a:xfrm>
                          <a:off x="0" y="0"/>
                          <a:ext cx="0" cy="218226"/>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0D36142" id="Straight Arrow Connector 13" o:spid="_x0000_s1026" type="#_x0000_t32" style="position:absolute;margin-left:416.1pt;margin-top:60.5pt;width:0;height:17.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81wgEAAG4DAAAOAAAAZHJzL2Uyb0RvYy54bWysU02P0zAQvSPxHyzfadJQShU13UPLckGw&#10;EvADpo6dWPKXxqZp/z1jJ3QXuCFycMZjz5uZN8/7h6s17CIxau86vl7VnEknfK/d0PHv3x7f7DiL&#10;CVwPxjvZ8ZuM/OHw+tV+Cq1s/OhNL5ERiIvtFDo+phTaqopilBbiygfp6FB5tJBoi0PVI0yEbk3V&#10;1PW2mjz2Ab2QMZL3NB/yQ8FXSor0RakoEzMdp9pSWbGs57xWhz20A0IYtVjKgH+owoJ2lPQOdYIE&#10;7Afqv6CsFuijV2klvK28UlrI0gN1s67/6ObrCEGWXoicGO40xf8HKz5fju4JiYYpxDaGJ8xdXBXa&#10;/Kf62LWQdbuTJa+JidkpyNusd02zzTxWz3EBY/oovWXZ6HhMCHoY09E7RxPxuC5cweVTTHPgr4Cc&#10;1PlHbUwZjHFs6vj27TsanQCShzKQyLShJ1Q3cAZmIN2JhAUxeqP7HJ1xIg7no0F2AZr9ZvO+OW6W&#10;Mn+7llOfII7zvXI0q8LqRNI02nZ8V+dvdifQ5oPrWboF0nNCDW4wckE2LmeWRXhLc8+8Zuvs+1uh&#10;u8o7GmrhbRFgVs3LPdkvn8nhJwAAAP//AwBQSwMEFAAGAAgAAAAhAOGdOmfeAAAACwEAAA8AAABk&#10;cnMvZG93bnJldi54bWxMj8FOwzAQRO9I/IO1SFwQdWooKiFOVaFw4AYFIXHbxiaOGq8j220DX88i&#10;DnDcmafZmWo1+UEcbEx9IA3zWQHCUhtMT52G15eHyyWIlJEMDoGshk+bYFWfnlRYmnCkZ3vY5E5w&#10;CKUSNbicx1LK1DrrMc3CaIm9jxA9Zj5jJ03EI4f7QaqiuJEee+IPDkd772y72+y9hkT5vWiadh37&#10;xy+nni52ePvWaH1+Nq3vQGQ75T8Yfupzdai50zbsySQxaFheKcUoG2rOo5j4VbasLBbXIOtK/t9Q&#10;fwMAAP//AwBQSwECLQAUAAYACAAAACEAtoM4kv4AAADhAQAAEwAAAAAAAAAAAAAAAAAAAAAAW0Nv&#10;bnRlbnRfVHlwZXNdLnhtbFBLAQItABQABgAIAAAAIQA4/SH/1gAAAJQBAAALAAAAAAAAAAAAAAAA&#10;AC8BAABfcmVscy8ucmVsc1BLAQItABQABgAIAAAAIQAqtr81wgEAAG4DAAAOAAAAAAAAAAAAAAAA&#10;AC4CAABkcnMvZTJvRG9jLnhtbFBLAQItABQABgAIAAAAIQDhnTpn3gAAAAsBAAAPAAAAAAAAAAAA&#10;AAAAABwEAABkcnMvZG93bnJldi54bWxQSwUGAAAAAAQABADzAAAAJwUAAAAA&#10;" strokecolor="#4472c4" strokeweight=".5pt">
                <v:stroke endarrow="block" joinstyle="miter"/>
              </v:shape>
            </w:pict>
          </mc:Fallback>
        </mc:AlternateContent>
      </w:r>
      <w:r w:rsidRPr="007570C4">
        <w:rPr>
          <w:rFonts w:ascii="Calibri" w:eastAsia="Calibri" w:hAnsi="Calibri" w:cs="Times New Roman"/>
          <w:b/>
          <w:bCs/>
          <w:noProof/>
          <w:sz w:val="32"/>
          <w:szCs w:val="32"/>
        </w:rPr>
        <mc:AlternateContent>
          <mc:Choice Requires="wps">
            <w:drawing>
              <wp:anchor distT="45720" distB="45720" distL="114300" distR="114300" simplePos="0" relativeHeight="251672576" behindDoc="0" locked="0" layoutInCell="1" allowOverlap="1" wp14:anchorId="45F5B35A" wp14:editId="7DEE57FC">
                <wp:simplePos x="0" y="0"/>
                <wp:positionH relativeFrom="margin">
                  <wp:posOffset>3672790</wp:posOffset>
                </wp:positionH>
                <wp:positionV relativeFrom="paragraph">
                  <wp:posOffset>12977</wp:posOffset>
                </wp:positionV>
                <wp:extent cx="3167380" cy="1404620"/>
                <wp:effectExtent l="19050" t="19050" r="13970" b="22860"/>
                <wp:wrapSquare wrapText="bothSides"/>
                <wp:docPr id="1524944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1404620"/>
                        </a:xfrm>
                        <a:prstGeom prst="rect">
                          <a:avLst/>
                        </a:prstGeom>
                        <a:solidFill>
                          <a:srgbClr val="FFFFFF"/>
                        </a:solidFill>
                        <a:ln w="38100">
                          <a:solidFill>
                            <a:srgbClr val="4472C4"/>
                          </a:solidFill>
                          <a:miter lim="800000"/>
                          <a:headEnd/>
                          <a:tailEnd/>
                        </a:ln>
                      </wps:spPr>
                      <wps:txbx>
                        <w:txbxContent>
                          <w:p w14:paraId="73961375" w14:textId="77777777" w:rsidR="007570C4" w:rsidRDefault="007570C4" w:rsidP="007570C4">
                            <w:pPr>
                              <w:jc w:val="center"/>
                            </w:pPr>
                            <w:r>
                              <w:t>Child’s attendance continues to remain below 90%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F5B35A" id="_x0000_s1033" type="#_x0000_t202" style="position:absolute;margin-left:289.2pt;margin-top:1pt;width:249.4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bBlGQIAACgEAAAOAAAAZHJzL2Uyb0RvYy54bWysk92O2yAQhe8r9R0Q943trJukVpzVNttU&#10;lbY/0rYPgDGOUYGhQGJvn74DzmajbXtT1RcIPHCY+eawvh61IkfhvART02KWUyIMh1aafU2/fd29&#10;WlHiAzMtU2BETR+Ep9ebly/Wg63EHHpQrXAERYyvBlvTPgRbZZnnvdDMz8AKg8EOnGYBl26ftY4N&#10;qK5VNs/zRTaAa60DLrzHv7dTkG6SftcJHj53nReBqJpibiGNLo1NHLPNmlV7x2wv+SkN9g9ZaCYN&#10;XnqWumWBkYOTv0lpyR146MKMg86g6yQXqQaspsifVXPfMytSLQjH2zMm//9k+afjvf3iSBjfwogN&#10;TEV4ewf8uycGtj0ze3HjHAy9YC1eXERk2WB9dToaUfvKR5Fm+AgtNpkdAiShsXM6UsE6CapjAx7O&#10;0MUYCMefV8ViebXCEMdYUeblYp7akrHq8bh1PrwXoEmc1NRhV5M8O975ENNh1eOWeJsHJdudVCot&#10;3L7ZKkeODB2wS1+q4Nk2ZciAuayKPJ8Q/FWjLJfzbfknDS0DellJXdNVHr/JXRHcO9MmpwUm1TTH&#10;nJU5kYzwJoxhbEYi25ou49kItoH2AdE6mKyLTw0nPbiflAxo25r6HwfmBCXqg8H2vCnKMvo8LcrX&#10;S2RJ3GWkuYwww1GqpoGSaboN6W0kcPYG27iTCfBTJqeU0Y6J++npRL9frtOupwe++QUAAP//AwBQ&#10;SwMEFAAGAAgAAAAhAOcacRDfAAAACgEAAA8AAABkcnMvZG93bnJldi54bWxMj0FPg0AQhe8m/ofN&#10;mHhp7CJYaZClaZpw8WBi1Xhd2BFQdpawW8B/7/Rkj/Pey5vv5bvF9mLC0XeOFNyvIxBItTMdNQre&#10;38q7LQgfNBndO0IFv+hhV1xf5TozbqZXnI6hEVxCPtMK2hCGTEpft2i1X7sBib0vN1od+BwbaUY9&#10;c7ntZRxFj9LqjvhDqwc8tFj/HE9WwWqiai8P9P05fzyXSdKsys3wotTtzbJ/AhFwCf9hOOMzOhTM&#10;VLkTGS96BZt0+8BRBTFPOvtRmsYgKhbiJAZZ5PJyQvEHAAD//wMAUEsBAi0AFAAGAAgAAAAhALaD&#10;OJL+AAAA4QEAABMAAAAAAAAAAAAAAAAAAAAAAFtDb250ZW50X1R5cGVzXS54bWxQSwECLQAUAAYA&#10;CAAAACEAOP0h/9YAAACUAQAACwAAAAAAAAAAAAAAAAAvAQAAX3JlbHMvLnJlbHNQSwECLQAUAAYA&#10;CAAAACEAcfWwZRkCAAAoBAAADgAAAAAAAAAAAAAAAAAuAgAAZHJzL2Uyb0RvYy54bWxQSwECLQAU&#10;AAYACAAAACEA5xpxEN8AAAAKAQAADwAAAAAAAAAAAAAAAABzBAAAZHJzL2Rvd25yZXYueG1sUEsF&#10;BgAAAAAEAAQA8wAAAH8FAAAAAA==&#10;" strokecolor="#4472c4" strokeweight="3pt">
                <v:textbox style="mso-fit-shape-to-text:t">
                  <w:txbxContent>
                    <w:p w14:paraId="73961375" w14:textId="77777777" w:rsidR="007570C4" w:rsidRDefault="007570C4" w:rsidP="007570C4">
                      <w:pPr>
                        <w:jc w:val="center"/>
                      </w:pPr>
                      <w:r>
                        <w:t>Child’s attendance continues to remain below 90%</w:t>
                      </w:r>
                    </w:p>
                  </w:txbxContent>
                </v:textbox>
                <w10:wrap type="square" anchorx="margin"/>
              </v:shape>
            </w:pict>
          </mc:Fallback>
        </mc:AlternateContent>
      </w:r>
    </w:p>
    <w:p w14:paraId="108276A1" w14:textId="53C4D759"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73600" behindDoc="0" locked="0" layoutInCell="1" allowOverlap="1" wp14:anchorId="14C3E846" wp14:editId="449F4A79">
                <wp:simplePos x="0" y="0"/>
                <wp:positionH relativeFrom="margin">
                  <wp:posOffset>3227705</wp:posOffset>
                </wp:positionH>
                <wp:positionV relativeFrom="paragraph">
                  <wp:posOffset>24765</wp:posOffset>
                </wp:positionV>
                <wp:extent cx="3631565" cy="1611630"/>
                <wp:effectExtent l="19050" t="19050" r="26035" b="26670"/>
                <wp:wrapSquare wrapText="bothSides"/>
                <wp:docPr id="957232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1565" cy="1611630"/>
                        </a:xfrm>
                        <a:prstGeom prst="rect">
                          <a:avLst/>
                        </a:prstGeom>
                        <a:solidFill>
                          <a:srgbClr val="FFFFFF"/>
                        </a:solidFill>
                        <a:ln w="38100">
                          <a:solidFill>
                            <a:srgbClr val="4472C4"/>
                          </a:solidFill>
                          <a:miter lim="800000"/>
                          <a:headEnd/>
                          <a:tailEnd/>
                        </a:ln>
                      </wps:spPr>
                      <wps:txbx>
                        <w:txbxContent>
                          <w:p w14:paraId="355FBA8B" w14:textId="77777777" w:rsidR="007570C4" w:rsidRPr="002F058B" w:rsidRDefault="007570C4" w:rsidP="007570C4">
                            <w:r w:rsidRPr="009234AB">
                              <w:rPr>
                                <w:b/>
                                <w:bCs/>
                                <w:u w:val="single"/>
                              </w:rPr>
                              <w:t>Stage 3:</w:t>
                            </w:r>
                            <w:r w:rsidRPr="002F058B">
                              <w:t xml:space="preserve"> If attendance remains under 90% following a stage 2 support letter, then you will receive a stage 3 support letter. The letter will invite you to an Informal support meeting with the Family Support Worker or the Class Teacher to listen and understand barriers to attendance and agree how all partners can work together to resolve them. </w:t>
                            </w:r>
                          </w:p>
                          <w:p w14:paraId="348427AF" w14:textId="77777777" w:rsidR="007570C4" w:rsidRDefault="007570C4" w:rsidP="007570C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3E846" id="_x0000_s1034" type="#_x0000_t202" style="position:absolute;margin-left:254.15pt;margin-top:1.95pt;width:285.95pt;height:126.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GgvGgIAACgEAAAOAAAAZHJzL2Uyb0RvYy54bWysU9tu2zAMfR+wfxD0vthOnDQ14hRdugwD&#10;ugvQ7QNkWY6FyaImKbGzry8lp2nQbi/D9CCQonREHh6uboZOkYOwToIuaTZJKRGaQy31rqQ/vm/f&#10;LSlxnumaKdCipEfh6M367ZtVbwoxhRZULSxBEO2K3pS09d4USeJ4KzrmJmCExmADtmMeXbtLast6&#10;RO9UMk3TRdKDrY0FLpzD07sxSNcRv2kE91+bxglPVEkxNx93G/cq7Ml6xYqdZaaV/JQG+4csOiY1&#10;fnqGumOekb2Vr6A6yS04aPyEQ5dA00guYg1YTZa+qOahZUbEWpAcZ840uf8Hy78cHsw3S/zwHgZs&#10;YCzCmXvgPx3RsGmZ3olba6FvBavx4yxQlvTGFaengWpXuABS9Z+hxiazvYcINDS2C6xgnQTRsQHH&#10;M+li8ITj4Wwxy+aLOSUcY9kiyxaz2JaEFU/PjXX+o4COBKOkFrsa4dnh3vmQDiueroTfHChZb6VS&#10;0bG7aqMsOTBUwDauWMGLa0qTHnNZZmk6UvBXjDy/mm7yP2F00qOWlexKukzDGtUViPug66g0z6Qa&#10;bcxZ6ROTgbyRRj9UA5E1AoS3gdgK6iNSa2GULo4aGi3Y35T0KNuSul97ZgUl6pPG9lxneR50Hp18&#10;fjVFx15GqssI0xyhSuopGc2Nj7MRiNNwi21sZCT4OZNTyijHyPtpdILeL/1463nA148AAAD//wMA&#10;UEsDBBQABgAIAAAAIQDyS35q4AAAAAoBAAAPAAAAZHJzL2Rvd25yZXYueG1sTI9BT4NAFITvJv6H&#10;zTPxZncF2yLyaNRoPHhqbdLrAk/Asm+R3bbgr3d70uNkJjPfZKvRdOJIg2stI9zOFAji0lYt1wjb&#10;j9ebBITzmivdWSaEiRys8suLTKeVPfGajhtfi1DCLtUIjfd9KqUrGzLazWxPHLxPOxjtgxxqWQ36&#10;FMpNJyOlFtLolsNCo3t6bqjcbw4GYf3yXjzVU/x113/b9me/2BU8vSFeX42PDyA8jf4vDGf8gA55&#10;YCrsgSsnOoS5SuIQRYjvQZx9lagIRIEQzZdLkHkm/1/IfwEAAP//AwBQSwECLQAUAAYACAAAACEA&#10;toM4kv4AAADhAQAAEwAAAAAAAAAAAAAAAAAAAAAAW0NvbnRlbnRfVHlwZXNdLnhtbFBLAQItABQA&#10;BgAIAAAAIQA4/SH/1gAAAJQBAAALAAAAAAAAAAAAAAAAAC8BAABfcmVscy8ucmVsc1BLAQItABQA&#10;BgAIAAAAIQBOjGgvGgIAACgEAAAOAAAAAAAAAAAAAAAAAC4CAABkcnMvZTJvRG9jLnhtbFBLAQIt&#10;ABQABgAIAAAAIQDyS35q4AAAAAoBAAAPAAAAAAAAAAAAAAAAAHQEAABkcnMvZG93bnJldi54bWxQ&#10;SwUGAAAAAAQABADzAAAAgQUAAAAA&#10;" strokecolor="#4472c4" strokeweight="3pt">
                <v:textbox>
                  <w:txbxContent>
                    <w:p w14:paraId="355FBA8B" w14:textId="77777777" w:rsidR="007570C4" w:rsidRPr="002F058B" w:rsidRDefault="007570C4" w:rsidP="007570C4">
                      <w:r w:rsidRPr="009234AB">
                        <w:rPr>
                          <w:b/>
                          <w:bCs/>
                          <w:u w:val="single"/>
                        </w:rPr>
                        <w:t>Stage 3:</w:t>
                      </w:r>
                      <w:r w:rsidRPr="002F058B">
                        <w:t xml:space="preserve"> If attendance remains under 90% following a stage 2 support letter, then you will receive a stage 3 support letter. The letter will invite you to an Informal support meeting with the Family Support Worker or the Class Teacher to listen and understand barriers to attendance and agree how all partners can work together to resolve them. </w:t>
                      </w:r>
                    </w:p>
                    <w:p w14:paraId="348427AF" w14:textId="77777777" w:rsidR="007570C4" w:rsidRDefault="007570C4" w:rsidP="007570C4">
                      <w:pPr>
                        <w:jc w:val="center"/>
                      </w:pPr>
                    </w:p>
                  </w:txbxContent>
                </v:textbox>
                <w10:wrap type="square" anchorx="margin"/>
              </v:shape>
            </w:pict>
          </mc:Fallback>
        </mc:AlternateContent>
      </w:r>
    </w:p>
    <w:p w14:paraId="780DC1EC" w14:textId="77777777" w:rsidR="007570C4" w:rsidRPr="007570C4" w:rsidRDefault="007570C4" w:rsidP="007570C4">
      <w:pPr>
        <w:spacing w:line="259" w:lineRule="auto"/>
        <w:rPr>
          <w:rFonts w:ascii="Calibri" w:eastAsia="Calibri" w:hAnsi="Calibri" w:cs="Times New Roman"/>
          <w:b/>
          <w:bCs/>
          <w:sz w:val="32"/>
          <w:szCs w:val="32"/>
        </w:rPr>
      </w:pPr>
    </w:p>
    <w:p w14:paraId="42D566DB" w14:textId="77777777" w:rsidR="007570C4" w:rsidRPr="007570C4" w:rsidRDefault="007570C4" w:rsidP="007570C4">
      <w:pPr>
        <w:spacing w:line="259" w:lineRule="auto"/>
        <w:rPr>
          <w:rFonts w:ascii="Calibri" w:eastAsia="Calibri" w:hAnsi="Calibri" w:cs="Times New Roman"/>
          <w:b/>
          <w:bCs/>
          <w:sz w:val="32"/>
          <w:szCs w:val="32"/>
        </w:rPr>
      </w:pPr>
    </w:p>
    <w:p w14:paraId="0FD7BD99" w14:textId="678283DD"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77696" behindDoc="0" locked="0" layoutInCell="1" allowOverlap="1" wp14:anchorId="40532469" wp14:editId="10068FF0">
                <wp:simplePos x="0" y="0"/>
                <wp:positionH relativeFrom="column">
                  <wp:posOffset>2850515</wp:posOffset>
                </wp:positionH>
                <wp:positionV relativeFrom="paragraph">
                  <wp:posOffset>368935</wp:posOffset>
                </wp:positionV>
                <wp:extent cx="342900" cy="740410"/>
                <wp:effectExtent l="38100" t="0" r="19050" b="97790"/>
                <wp:wrapNone/>
                <wp:docPr id="1897939163" name="Connector: Elbow 14"/>
                <wp:cNvGraphicFramePr/>
                <a:graphic xmlns:a="http://schemas.openxmlformats.org/drawingml/2006/main">
                  <a:graphicData uri="http://schemas.microsoft.com/office/word/2010/wordprocessingShape">
                    <wps:wsp>
                      <wps:cNvCnPr/>
                      <wps:spPr>
                        <a:xfrm flipH="1">
                          <a:off x="0" y="0"/>
                          <a:ext cx="342900" cy="74041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172022" id="Connector: Elbow 14" o:spid="_x0000_s1026" type="#_x0000_t34" style="position:absolute;margin-left:224.45pt;margin-top:29.05pt;width:27pt;height:58.3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7VA0AEAAHkDAAAOAAAAZHJzL2Uyb0RvYy54bWysU02P0zAQvSPxHyzfadI27EfUdA8tCwcE&#10;K8H+gKljJ5b8pbFp2n/P2OmWBW6IHKyxx34z783L5uFkDTtKjNq7ji8XNWfSCd9rN3T8+fvjuzvO&#10;YgLXg/FOdvwsI3/Yvn2zmUIrV370ppfICMTFdgodH1MKbVVFMUoLceGDdJRUHi0k2uJQ9QgToVtT&#10;rer6ppo89gG9kDHS6X5O8m3BV0qK9FWpKBMzHafeUlmxrIe8VtsNtANCGLW4tAH/0IUF7ajoFWoP&#10;CdgP1H9BWS3QR6/SQnhbeaW0kIUDsVnWf7D5NkKQhQuJE8NVpvj/YMWX4849IckwhdjG8ISZxUmh&#10;Zcro8IlmWnhRp+xUZDtfZZOnxAQdrpvVfU3iCkrdNnWzLLJWM0yGCxjTR+kty0HHD9KlnXeOhuNx&#10;XeDh+DkmaoIevVzOD51/1MaUGRnHpo7frN/nQkBOUQYShTb0HY9u4AzMQBYUCQti9Eb3+XXGiTgc&#10;dgbZEcgGTXO72jV58lTtt2u59B7iON8rqdkgVidyqdG243d1/ubjBNp8cD1L50DWTqjBDUZekI3L&#10;lWXx4IXcL4lzdPD9uShf5R3NtzR08WI20Os9xa//mO1PAAAA//8DAFBLAwQUAAYACAAAACEABZz5&#10;+t8AAAAKAQAADwAAAGRycy9kb3ducmV2LnhtbEyPwU7DMAyG70i8Q2Qkbixp1bG2NJ0QCISEdmAg&#10;uHpJ1lQ0SWmyrbw95gRH259+f3+znt3AjmaKffASsoUAZrwKuvedhLfXh6sSWEzoNQ7BGwnfJsK6&#10;PT9rsNbh5F/McZs6RiE+1ijBpjTWnEdljcO4CKPxdNuHyWGiceq4nvBE4W7guRDX3GHv6YPF0dxZ&#10;oz63ByfhCXmF+/uPSomUPWdfm1y920cpLy/m2xtgyczpD4ZffVKHlpx24eB1ZIOEoigrQiUsywwY&#10;AUuR02JH5KpYAW8b/r9C+wMAAP//AwBQSwECLQAUAAYACAAAACEAtoM4kv4AAADhAQAAEwAAAAAA&#10;AAAAAAAAAAAAAAAAW0NvbnRlbnRfVHlwZXNdLnhtbFBLAQItABQABgAIAAAAIQA4/SH/1gAAAJQB&#10;AAALAAAAAAAAAAAAAAAAAC8BAABfcmVscy8ucmVsc1BLAQItABQABgAIAAAAIQDKf7VA0AEAAHkD&#10;AAAOAAAAAAAAAAAAAAAAAC4CAABkcnMvZTJvRG9jLnhtbFBLAQItABQABgAIAAAAIQAFnPn63wAA&#10;AAoBAAAPAAAAAAAAAAAAAAAAACoEAABkcnMvZG93bnJldi54bWxQSwUGAAAAAAQABADzAAAANgUA&#10;AAAA&#10;" strokecolor="#4472c4" strokeweight=".5pt">
                <v:stroke endarrow="block"/>
              </v:shape>
            </w:pict>
          </mc:Fallback>
        </mc:AlternateContent>
      </w:r>
    </w:p>
    <w:p w14:paraId="6291487C" w14:textId="745FAA80"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79744" behindDoc="0" locked="0" layoutInCell="1" allowOverlap="1" wp14:anchorId="4BDDC90B" wp14:editId="4A478EA4">
                <wp:simplePos x="0" y="0"/>
                <wp:positionH relativeFrom="margin">
                  <wp:posOffset>3248025</wp:posOffset>
                </wp:positionH>
                <wp:positionV relativeFrom="paragraph">
                  <wp:posOffset>506095</wp:posOffset>
                </wp:positionV>
                <wp:extent cx="3589020" cy="438150"/>
                <wp:effectExtent l="19050" t="19050" r="11430" b="19050"/>
                <wp:wrapSquare wrapText="bothSides"/>
                <wp:docPr id="1459361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438150"/>
                        </a:xfrm>
                        <a:prstGeom prst="rect">
                          <a:avLst/>
                        </a:prstGeom>
                        <a:solidFill>
                          <a:srgbClr val="FFFFFF"/>
                        </a:solidFill>
                        <a:ln w="38100">
                          <a:solidFill>
                            <a:srgbClr val="4472C4"/>
                          </a:solidFill>
                          <a:miter lim="800000"/>
                          <a:headEnd/>
                          <a:tailEnd/>
                        </a:ln>
                      </wps:spPr>
                      <wps:txbx>
                        <w:txbxContent>
                          <w:p w14:paraId="773AA682" w14:textId="77777777" w:rsidR="007570C4" w:rsidRDefault="007570C4" w:rsidP="007570C4">
                            <w:pPr>
                              <w:jc w:val="center"/>
                            </w:pPr>
                            <w:r>
                              <w:t>Child’s attendance continues to remain below 90%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DDC90B" id="_x0000_s1035" type="#_x0000_t202" style="position:absolute;margin-left:255.75pt;margin-top:39.85pt;width:282.6pt;height:34.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TgGQIAACcEAAAOAAAAZHJzL2Uyb0RvYy54bWysk99u2yAUxu8n7R0Q94vt1FkdK07Vpcs0&#10;qfsjdXsAjHGMhjkMSOzs6XvAaRp12800XyDwgY9zfudjdTP2ihyEdRJ0RbNZSonQHBqpdxX9/m37&#10;pqDEeaYbpkCLih6Fozfr169WgynFHDpQjbAERbQrB1PRzntTJonjneiZm4ERGoMt2J55XNpd0lg2&#10;oHqvknmavk0GsI2xwIVz+PduCtJ11G9bwf2XtnXCE1VRzM3H0caxDmOyXrFyZ5npJD+lwf4hi55J&#10;jZeepe6YZ2Rv5W9SveQWHLR+xqFPoG0lF7EGrCZLX1Tz0DEjYi0Ix5kzJvf/ZPnnw4P5aokf38GI&#10;DYxFOHMP/IcjGjYd0ztxay0MnWANXpwFZMlgXHk6GlC70gWRevgEDTaZ7T1EobG1faCCdRJUxwYc&#10;z9DF6AnHn1eLYpnOMcQxll8V2SJ2JWHl02ljnf8goCdhUlGLTY3q7HDvfMiGlU9bwmUOlGy2Uqm4&#10;sLt6oyw5MDTANn6xgBfblCYDplJkaToR+KtGnl/PN/mfNHrp0cpK9hUt0vBN5grc3usmGs0zqaY5&#10;5qz0CWRgN1H0Yz0S2VR0Gc4GrjU0RyRrYXIuvjScdGB/UTKgayvqfu6ZFZSojxq7s8zyPNg8LvLF&#10;deBqLyP1ZYRpjlIV9ZRM042PTyOA03CLXWxlBPycySlldGPkfno5we6X67jr+X2vHwEAAP//AwBQ&#10;SwMEFAAGAAgAAAAhAMHpcQDgAAAACwEAAA8AAABkcnMvZG93bnJldi54bWxMj8FOwzAMhu9IvENk&#10;JG4sLWztKE0nQCAOnDYm7Zo2pi1rnNJkW8vT453g9lv+9PtzvhptJ444+NaRgngWgUCqnGmpVrD9&#10;eL1ZgvBBk9GdI1QwoYdVcXmR68y4E63xuAm14BLymVbQhNBnUvqqQav9zPVIvPt0g9WBx6GWZtAn&#10;LredvI2iRFrdEl9odI/PDVb7zcEqWL+8l0/1dPc1779d+7NPdiVNb0pdX42PDyACjuEPhrM+q0PB&#10;TqU7kPGiU7CI4wWjCtL7FMQZiNKEU8lpvkxBFrn8/0PxCwAA//8DAFBLAQItABQABgAIAAAAIQC2&#10;gziS/gAAAOEBAAATAAAAAAAAAAAAAAAAAAAAAABbQ29udGVudF9UeXBlc10ueG1sUEsBAi0AFAAG&#10;AAgAAAAhADj9If/WAAAAlAEAAAsAAAAAAAAAAAAAAAAALwEAAF9yZWxzLy5yZWxzUEsBAi0AFAAG&#10;AAgAAAAhANoEJOAZAgAAJwQAAA4AAAAAAAAAAAAAAAAALgIAAGRycy9lMm9Eb2MueG1sUEsBAi0A&#10;FAAGAAgAAAAhAMHpcQDgAAAACwEAAA8AAAAAAAAAAAAAAAAAcwQAAGRycy9kb3ducmV2LnhtbFBL&#10;BQYAAAAABAAEAPMAAACABQAAAAA=&#10;" strokecolor="#4472c4" strokeweight="3pt">
                <v:textbox>
                  <w:txbxContent>
                    <w:p w14:paraId="773AA682" w14:textId="77777777" w:rsidR="007570C4" w:rsidRDefault="007570C4" w:rsidP="007570C4">
                      <w:pPr>
                        <w:jc w:val="center"/>
                      </w:pPr>
                      <w:r>
                        <w:t>Child’s attendance continues to remain below 90%</w:t>
                      </w:r>
                    </w:p>
                  </w:txbxContent>
                </v:textbox>
                <w10:wrap type="square" anchorx="margin"/>
              </v:shape>
            </w:pict>
          </mc:Fallback>
        </mc:AlternateContent>
      </w:r>
      <w:r>
        <w:rPr>
          <w:rFonts w:ascii="Calibri" w:eastAsia="Calibri" w:hAnsi="Calibri" w:cs="Times New Roman"/>
          <w:b/>
          <w:bCs/>
          <w:noProof/>
          <w:sz w:val="32"/>
          <w:szCs w:val="32"/>
        </w:rPr>
        <w:drawing>
          <wp:anchor distT="0" distB="0" distL="114300" distR="114300" simplePos="0" relativeHeight="251689984" behindDoc="0" locked="0" layoutInCell="1" allowOverlap="1" wp14:anchorId="5A89144F" wp14:editId="5CC23B7D">
            <wp:simplePos x="0" y="0"/>
            <wp:positionH relativeFrom="column">
              <wp:posOffset>4892675</wp:posOffset>
            </wp:positionH>
            <wp:positionV relativeFrom="paragraph">
              <wp:posOffset>197485</wp:posOffset>
            </wp:positionV>
            <wp:extent cx="164465" cy="298450"/>
            <wp:effectExtent l="0" t="0" r="0" b="0"/>
            <wp:wrapSquare wrapText="bothSides"/>
            <wp:docPr id="696666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465" cy="298450"/>
                    </a:xfrm>
                    <a:prstGeom prst="rect">
                      <a:avLst/>
                    </a:prstGeom>
                    <a:noFill/>
                  </pic:spPr>
                </pic:pic>
              </a:graphicData>
            </a:graphic>
            <wp14:sizeRelH relativeFrom="page">
              <wp14:pctWidth>0</wp14:pctWidth>
            </wp14:sizeRelH>
            <wp14:sizeRelV relativeFrom="page">
              <wp14:pctHeight>0</wp14:pctHeight>
            </wp14:sizeRelV>
          </wp:anchor>
        </w:drawing>
      </w:r>
      <w:r w:rsidRPr="007570C4">
        <w:rPr>
          <w:rFonts w:ascii="Calibri" w:eastAsia="Calibri" w:hAnsi="Calibri" w:cs="Times New Roman"/>
          <w:b/>
          <w:bCs/>
          <w:noProof/>
          <w:sz w:val="32"/>
          <w:szCs w:val="32"/>
        </w:rPr>
        <mc:AlternateContent>
          <mc:Choice Requires="wps">
            <w:drawing>
              <wp:anchor distT="45720" distB="45720" distL="114300" distR="114300" simplePos="0" relativeHeight="251670528" behindDoc="0" locked="0" layoutInCell="1" allowOverlap="1" wp14:anchorId="706BA747" wp14:editId="27C5198A">
                <wp:simplePos x="0" y="0"/>
                <wp:positionH relativeFrom="page">
                  <wp:posOffset>240030</wp:posOffset>
                </wp:positionH>
                <wp:positionV relativeFrom="paragraph">
                  <wp:posOffset>311785</wp:posOffset>
                </wp:positionV>
                <wp:extent cx="3089910" cy="1458595"/>
                <wp:effectExtent l="19050" t="19050" r="15240" b="12065"/>
                <wp:wrapSquare wrapText="bothSides"/>
                <wp:docPr id="1410619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1458595"/>
                        </a:xfrm>
                        <a:prstGeom prst="rect">
                          <a:avLst/>
                        </a:prstGeom>
                        <a:solidFill>
                          <a:srgbClr val="FFFFFF"/>
                        </a:solidFill>
                        <a:ln w="38100">
                          <a:solidFill>
                            <a:srgbClr val="4472C4"/>
                          </a:solidFill>
                          <a:miter lim="800000"/>
                          <a:headEnd/>
                          <a:tailEnd/>
                        </a:ln>
                      </wps:spPr>
                      <wps:txbx>
                        <w:txbxContent>
                          <w:p w14:paraId="2AD6785F" w14:textId="77777777" w:rsidR="007570C4" w:rsidRDefault="007570C4" w:rsidP="007570C4">
                            <w:pPr>
                              <w:jc w:val="center"/>
                            </w:pPr>
                            <w:r>
                              <w:t>Child’s attendance improves and is now over 90%. School will continue to routinely monitor through stage 1 processes until attendance is 96%.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6BA747" id="_x0000_s1036" type="#_x0000_t202" style="position:absolute;margin-left:18.9pt;margin-top:24.55pt;width:243.3pt;height:114.85pt;z-index:2516705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9XGQIAACkEAAAOAAAAZHJzL2Uyb0RvYy54bWysk82O0zAQx+9IvIPlO01SUraNmq6WLkVI&#10;y4e0ywM4jtNYOB5ju03K0zN2st0CywWRgzWTsf+e+c14fT10ihyFdRJ0SbNZSonQHGqp9yX9+rB7&#10;taTEeaZrpkCLkp6Eo9ebly/WvSnEHFpQtbAERbQrelPS1ntTJInjreiYm4ERGoMN2I55dO0+qS3r&#10;Ub1TyTxN3yQ92NpY4MI5/Hs7Bukm6jeN4P5z0zjhiSop5ubjauNahTXZrFmxt8y0kk9psH/IomNS&#10;46VnqVvmGTlY+YdUJ7kFB42fcegSaBrJRawBq8nS36q5b5kRsRaE48wZk/t/svzT8d58scQPb2HA&#10;BsYinLkD/s0RDduW6b24sRb6VrAaL84CsqQ3rpiOBtSucEGk6j9CjU1mBw9RaGhsF6hgnQTVsQGn&#10;M3QxeMLx5+t0uVplGOIYy/LFcrFaxDtY8XjcWOffC+hIMEpqsatRnh3vnA/psOJxS7jNgZL1TioV&#10;HbuvtsqSI8MJ2MVvUv9lm9Kkx1yWWZqOCP6qkedX823+nEYnPc6ykl1Jl2n4wiZWBHDvdB1tz6Qa&#10;bcxZ6YlkgDdi9EM1EFkjiHg4kK2gPiFbC+Ps4ltDowX7g5Ie57ak7vuBWUGJ+qCxP6ssz8OgRydf&#10;XM3RsZeR6jLCNEepknpKRnPr4+OI5MwN9nEnI+GnTKaccR4j+OnthIG/9OOupxe++QkAAP//AwBQ&#10;SwMEFAAGAAgAAAAhAMKs20XgAAAACQEAAA8AAABkcnMvZG93bnJldi54bWxMj0FPg0AUhO8m/ofN&#10;M/HS2KVALSKPpmnCxYNJq8brAk9A2beE3QL+e9eTHiczmfkm2y+6FxONtjOMsFkHIIgrU3fcILy+&#10;FHcJCOsU16o3TAjfZGGfX19lKq3NzCeazq4RvoRtqhBa54ZUSlu1pJVdm4HYex9m1Mp5OTayHtXs&#10;y3UvwyC4l1p17BdaNdCxperrfNEIq4nLgzzy5/v89lREUbMqtsMz4u3NcngE4Whxf2H4xffokHum&#10;0ly4tqJHiHae3CHEDxsQ3t+GcQyiRAh3SQIyz+T/B/kPAAAA//8DAFBLAQItABQABgAIAAAAIQC2&#10;gziS/gAAAOEBAAATAAAAAAAAAAAAAAAAAAAAAABbQ29udGVudF9UeXBlc10ueG1sUEsBAi0AFAAG&#10;AAgAAAAhADj9If/WAAAAlAEAAAsAAAAAAAAAAAAAAAAALwEAAF9yZWxzLy5yZWxzUEsBAi0AFAAG&#10;AAgAAAAhAIBhr1cZAgAAKQQAAA4AAAAAAAAAAAAAAAAALgIAAGRycy9lMm9Eb2MueG1sUEsBAi0A&#10;FAAGAAgAAAAhAMKs20XgAAAACQEAAA8AAAAAAAAAAAAAAAAAcwQAAGRycy9kb3ducmV2LnhtbFBL&#10;BQYAAAAABAAEAPMAAACABQAAAAA=&#10;" strokecolor="#4472c4" strokeweight="3pt">
                <v:textbox style="mso-fit-shape-to-text:t">
                  <w:txbxContent>
                    <w:p w14:paraId="2AD6785F" w14:textId="77777777" w:rsidR="007570C4" w:rsidRDefault="007570C4" w:rsidP="007570C4">
                      <w:pPr>
                        <w:jc w:val="center"/>
                      </w:pPr>
                      <w:r>
                        <w:t>Child’s attendance improves and is now over 90%. School will continue to routinely monitor through stage 1 processes until attendance is 96%.</w:t>
                      </w:r>
                    </w:p>
                  </w:txbxContent>
                </v:textbox>
                <w10:wrap type="square" anchorx="page"/>
              </v:shape>
            </w:pict>
          </mc:Fallback>
        </mc:AlternateContent>
      </w:r>
    </w:p>
    <w:p w14:paraId="3DF9D1A3" w14:textId="28EE7A5D" w:rsidR="007570C4" w:rsidRPr="007570C4" w:rsidRDefault="007570C4" w:rsidP="007570C4">
      <w:pPr>
        <w:spacing w:line="259" w:lineRule="auto"/>
        <w:jc w:val="center"/>
        <w:rPr>
          <w:rFonts w:ascii="Calibri" w:eastAsia="Calibri" w:hAnsi="Calibri" w:cs="Times New Roman"/>
          <w:b/>
          <w:bCs/>
          <w:sz w:val="32"/>
          <w:szCs w:val="32"/>
        </w:rPr>
      </w:pPr>
      <w:r>
        <w:rPr>
          <w:rFonts w:ascii="Calibri" w:eastAsia="Calibri" w:hAnsi="Calibri" w:cs="Times New Roman"/>
          <w:b/>
          <w:bCs/>
          <w:noProof/>
          <w:sz w:val="32"/>
          <w:szCs w:val="32"/>
        </w:rPr>
        <w:drawing>
          <wp:inline distT="0" distB="0" distL="0" distR="0" wp14:anchorId="059A633E" wp14:editId="0E28303A">
            <wp:extent cx="164465" cy="298450"/>
            <wp:effectExtent l="0" t="0" r="0" b="0"/>
            <wp:docPr id="1723394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465" cy="298450"/>
                    </a:xfrm>
                    <a:prstGeom prst="rect">
                      <a:avLst/>
                    </a:prstGeom>
                    <a:noFill/>
                  </pic:spPr>
                </pic:pic>
              </a:graphicData>
            </a:graphic>
          </wp:inline>
        </w:drawing>
      </w:r>
    </w:p>
    <w:p w14:paraId="7BB7380F" w14:textId="77777777" w:rsidR="00BD3DE9" w:rsidRDefault="00BD3DE9" w:rsidP="007570C4">
      <w:pPr>
        <w:spacing w:line="259" w:lineRule="auto"/>
        <w:rPr>
          <w:rFonts w:ascii="Calibri" w:eastAsia="Calibri" w:hAnsi="Calibri" w:cs="Times New Roman"/>
          <w:b/>
          <w:bCs/>
          <w:sz w:val="32"/>
          <w:szCs w:val="32"/>
        </w:rPr>
      </w:pPr>
    </w:p>
    <w:p w14:paraId="61A73A23" w14:textId="77777777" w:rsidR="00BD3DE9" w:rsidRDefault="00BD3DE9" w:rsidP="007570C4">
      <w:pPr>
        <w:spacing w:line="259" w:lineRule="auto"/>
        <w:rPr>
          <w:rFonts w:ascii="Calibri" w:eastAsia="Calibri" w:hAnsi="Calibri" w:cs="Times New Roman"/>
          <w:b/>
          <w:bCs/>
          <w:sz w:val="32"/>
          <w:szCs w:val="32"/>
        </w:rPr>
      </w:pPr>
    </w:p>
    <w:p w14:paraId="33EC2345" w14:textId="3EEE93C1"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0" distB="0" distL="114300" distR="114300" simplePos="0" relativeHeight="251681792" behindDoc="0" locked="0" layoutInCell="1" allowOverlap="1" wp14:anchorId="5B48DD9F" wp14:editId="156AFC26">
                <wp:simplePos x="0" y="0"/>
                <wp:positionH relativeFrom="column">
                  <wp:posOffset>5237430</wp:posOffset>
                </wp:positionH>
                <wp:positionV relativeFrom="paragraph">
                  <wp:posOffset>344799</wp:posOffset>
                </wp:positionV>
                <wp:extent cx="0" cy="217283"/>
                <wp:effectExtent l="76200" t="0" r="57150" b="49530"/>
                <wp:wrapNone/>
                <wp:docPr id="522660489" name="Straight Arrow Connector 16"/>
                <wp:cNvGraphicFramePr/>
                <a:graphic xmlns:a="http://schemas.openxmlformats.org/drawingml/2006/main">
                  <a:graphicData uri="http://schemas.microsoft.com/office/word/2010/wordprocessingShape">
                    <wps:wsp>
                      <wps:cNvCnPr/>
                      <wps:spPr>
                        <a:xfrm>
                          <a:off x="0" y="0"/>
                          <a:ext cx="0" cy="21728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CC18201" id="Straight Arrow Connector 16" o:spid="_x0000_s1026" type="#_x0000_t32" style="position:absolute;margin-left:412.4pt;margin-top:27.15pt;width:0;height:17.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93wwEAAG4DAAAOAAAAZHJzL2Uyb0RvYy54bWysU02P0zAQvSPxHyzfadJs2a2ipntoWS4I&#10;VgJ+wNSxE0v+0tg07b9n7ITuAjdEDs547Hkz8+Z593ixhp0lRu1dx9ermjPphO+1Gzr+/dvTuy1n&#10;MYHrwXgnO36VkT/u377ZTaGVjR+96SUyAnGxnULHx5RCW1VRjNJCXPkgHR0qjxYSbXGoeoSJ0K2p&#10;mrq+ryaPfUAvZIzkPc6HfF/wlZIifVEqysRMx6m2VFYs6ymv1X4H7YAQRi2WMuAfqrCgHSW9QR0h&#10;AfuB+i8oqwX66FVaCW8rr5QWsvRA3azrP7r5OkKQpRciJ4YbTfH/wYrP54N7RqJhCrGN4RlzFxeF&#10;Nv+pPnYpZF1vZMlLYmJ2CvI264dme5d5rF7iAsb0UXrLstHxmBD0MKaDd44m4nFduILzp5jmwF8B&#10;OanzT9qYMhjj2NTx+7v3NDoBJA9lIJFpQ0+obuAMzEC6EwkLYvRG9zk640QcTgeD7Aw0+83moTls&#10;ljJ/u5ZTHyGO871yNKvC6kTSNNp2fFvnb3Yn0OaD61m6BtJzQg1uMHJBNi5nlkV4S3MvvGbr5Ptr&#10;obvKOxpq4W0RYFbN6z3Zr5/J/icAAAD//wMAUEsDBBQABgAIAAAAIQCDPYmW3gAAAAkBAAAPAAAA&#10;ZHJzL2Rvd25yZXYueG1sTI9BT8MwDIXvSPyHyEhcEEsp21RK02lC5cANxoTELWtMU61xqiTbCr8e&#10;Iw5ws5+f3vtcrSY3iCOG2HtScDPLQCC13vTUKdi+Pl4XIGLSZPTgCRV8YoRVfX5W6dL4E73gcZM6&#10;wSEUS63ApjSWUsbWotNx5kckvn344HTiNXTSBH3icDfIPMuW0umeuMHqER8stvvNwSmIlN6zpmnX&#10;oX/6svnz1V7fvTVKXV5M63sQCaf0Z4YffEaHmpl2/kAmikFBkc8ZPSlYzG9BsOFX2PFQLEDWlfz/&#10;Qf0NAAD//wMAUEsBAi0AFAAGAAgAAAAhALaDOJL+AAAA4QEAABMAAAAAAAAAAAAAAAAAAAAAAFtD&#10;b250ZW50X1R5cGVzXS54bWxQSwECLQAUAAYACAAAACEAOP0h/9YAAACUAQAACwAAAAAAAAAAAAAA&#10;AAAvAQAAX3JlbHMvLnJlbHNQSwECLQAUAAYACAAAACEAQz0/d8MBAABuAwAADgAAAAAAAAAAAAAA&#10;AAAuAgAAZHJzL2Uyb0RvYy54bWxQSwECLQAUAAYACAAAACEAgz2Jlt4AAAAJAQAADwAAAAAAAAAA&#10;AAAAAAAdBAAAZHJzL2Rvd25yZXYueG1sUEsFBgAAAAAEAAQA8wAAACgFAAAAAA==&#10;" strokecolor="#4472c4" strokeweight=".5pt">
                <v:stroke endarrow="block" joinstyle="miter"/>
              </v:shape>
            </w:pict>
          </mc:Fallback>
        </mc:AlternateContent>
      </w:r>
    </w:p>
    <w:p w14:paraId="0511EBBB" w14:textId="77777777" w:rsidR="007570C4" w:rsidRPr="007570C4" w:rsidRDefault="007570C4"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80768" behindDoc="0" locked="0" layoutInCell="1" allowOverlap="1" wp14:anchorId="4457FA0C" wp14:editId="7E2079B2">
                <wp:simplePos x="0" y="0"/>
                <wp:positionH relativeFrom="margin">
                  <wp:posOffset>285750</wp:posOffset>
                </wp:positionH>
                <wp:positionV relativeFrom="paragraph">
                  <wp:posOffset>24130</wp:posOffset>
                </wp:positionV>
                <wp:extent cx="5928995" cy="1248410"/>
                <wp:effectExtent l="19050" t="19050" r="14605" b="27940"/>
                <wp:wrapSquare wrapText="bothSides"/>
                <wp:docPr id="211848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995" cy="1248410"/>
                        </a:xfrm>
                        <a:prstGeom prst="rect">
                          <a:avLst/>
                        </a:prstGeom>
                        <a:solidFill>
                          <a:srgbClr val="FFFFFF"/>
                        </a:solidFill>
                        <a:ln w="38100">
                          <a:solidFill>
                            <a:srgbClr val="4472C4"/>
                          </a:solidFill>
                          <a:miter lim="800000"/>
                          <a:headEnd/>
                          <a:tailEnd/>
                        </a:ln>
                      </wps:spPr>
                      <wps:txbx>
                        <w:txbxContent>
                          <w:p w14:paraId="08064972" w14:textId="77777777" w:rsidR="007570C4" w:rsidRPr="002F058B" w:rsidRDefault="007570C4" w:rsidP="007570C4">
                            <w:r w:rsidRPr="00136764">
                              <w:rPr>
                                <w:b/>
                                <w:bCs/>
                                <w:u w:val="single"/>
                              </w:rPr>
                              <w:t>Stage 4:</w:t>
                            </w:r>
                            <w:r w:rsidRPr="002F058B">
                              <w:t xml:space="preserve"> If attendance remains below 90% following a stage 3 support letter, then you will receive a stage 4 support letter. Where absence persists and voluntary support is not working or not being engaged with, a formal support meeting will take place with a member of the Senior Leadership Team or the Family Support Worker. A representative from the Local Authority may also attend this meeting to support your child’s attendance. An attendance plan will be created and reviewed every 20 school days. </w:t>
                            </w:r>
                          </w:p>
                          <w:p w14:paraId="743C4EB6" w14:textId="77777777" w:rsidR="007570C4" w:rsidRDefault="007570C4" w:rsidP="007570C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FA0C" id="_x0000_s1037" type="#_x0000_t202" style="position:absolute;margin-left:22.5pt;margin-top:1.9pt;width:466.85pt;height:98.3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rdGgIAACkEAAAOAAAAZHJzL2Uyb0RvYy54bWysk9uO2yAQhu8r9R0Q940PdbqJFWe1zTZV&#10;pe1B2u0DYIxjVMxQILHTp++As9lo272pygViGPiZ+WZYXY+9IgdhnQRd0WyWUiI0h0bqXUW/P2zf&#10;LChxnumGKdCiokfh6PX69avVYEqRQweqEZagiHblYCraeW/KJHG8Ez1zMzBCo7MF2zOPpt0ljWUD&#10;qvcqydP0XTKAbYwFLpzD3dvJSddRv20F91/b1glPVEUxNh9nG+c6zMl6xcqdZaaT/BQG+4coeiY1&#10;PnqWumWekb2Vf0j1kltw0PoZhz6BtpVcxBwwmyx9ls19x4yIuSAcZ86Y3P+T5V8O9+abJX58DyMW&#10;MCbhzB3wH45o2HRM78SNtTB0gjX4cBaQJYNx5elqQO1KF0Tq4TM0WGS29xCFxtb2gQrmSVAdC3A8&#10;QxejJxw358t8sVzOKeHoy/JiUWSxLAkrH68b6/xHAT0Ji4parGqUZ4c750M4rHw8El5zoGSzlUpF&#10;w+7qjbLkwLADtnHEDJ4dU5oMFX27yNJ0QvCiRlFc5Zvibxq99NjLSvYVXaRhTN0VwH3QTew0z6Sa&#10;1hiz0ieSAd6E0Y/1SGSDICLnQLaG5ohsLUy9i38NFx3YX5QM2LcVdT/3zApK1CeN9VlmRREaPRrF&#10;/CpHw1566ksP0xylKuopmZYbHz9HIKfhBuvYykj4KZJTzNiPEfzp74SGv7Tjqacfvv4NAAD//wMA&#10;UEsDBBQABgAIAAAAIQBDLpY43gAAAAgBAAAPAAAAZHJzL2Rvd25yZXYueG1sTI/BTsMwEETvSPyD&#10;tUjcqAMNbQnZVIBAHDi1IHF14iUJjdchdtuEr2c5wXE1q5n38vXoOnWgIbSeES5nCSjiytuWa4S3&#10;16eLFagQDVvTeSaEiQKsi9OT3GTWH3lDh22slZRwyAxCE2OfaR2qhpwJM98TS/bhB2einEOt7WCO&#10;Uu46fZUkC+1My7LQmJ4eGqp2271D2Dy+lPf1NP9M+y/ffu8W7yVPz4jnZ+PdLahIY/x7hl98QYdC&#10;mEq/ZxtUh5Bei0pEmIuAxDfL1RJUiSCrKegi1/8Fih8AAAD//wMAUEsBAi0AFAAGAAgAAAAhALaD&#10;OJL+AAAA4QEAABMAAAAAAAAAAAAAAAAAAAAAAFtDb250ZW50X1R5cGVzXS54bWxQSwECLQAUAAYA&#10;CAAAACEAOP0h/9YAAACUAQAACwAAAAAAAAAAAAAAAAAvAQAAX3JlbHMvLnJlbHNQSwECLQAUAAYA&#10;CAAAACEAL2563RoCAAApBAAADgAAAAAAAAAAAAAAAAAuAgAAZHJzL2Uyb0RvYy54bWxQSwECLQAU&#10;AAYACAAAACEAQy6WON4AAAAIAQAADwAAAAAAAAAAAAAAAAB0BAAAZHJzL2Rvd25yZXYueG1sUEsF&#10;BgAAAAAEAAQA8wAAAH8FAAAAAA==&#10;" strokecolor="#4472c4" strokeweight="3pt">
                <v:textbox>
                  <w:txbxContent>
                    <w:p w14:paraId="08064972" w14:textId="77777777" w:rsidR="007570C4" w:rsidRPr="002F058B" w:rsidRDefault="007570C4" w:rsidP="007570C4">
                      <w:r w:rsidRPr="00136764">
                        <w:rPr>
                          <w:b/>
                          <w:bCs/>
                          <w:u w:val="single"/>
                        </w:rPr>
                        <w:t>Stage 4:</w:t>
                      </w:r>
                      <w:r w:rsidRPr="002F058B">
                        <w:t xml:space="preserve"> If attendance remains below 90% following a stage 3 support letter, then you will receive a stage 4 support letter. Where absence persists and voluntary support is not working or not being engaged with, a formal support meeting will take place with a member of the Senior Leadership Team or the Family Support Worker. A representative from the Local Authority may also attend this meeting to support your child’s attendance. An attendance plan will be created and reviewed every 20 school days. </w:t>
                      </w:r>
                    </w:p>
                    <w:p w14:paraId="743C4EB6" w14:textId="77777777" w:rsidR="007570C4" w:rsidRDefault="007570C4" w:rsidP="007570C4">
                      <w:pPr>
                        <w:jc w:val="center"/>
                      </w:pPr>
                    </w:p>
                  </w:txbxContent>
                </v:textbox>
                <w10:wrap type="square" anchorx="margin"/>
              </v:shape>
            </w:pict>
          </mc:Fallback>
        </mc:AlternateContent>
      </w:r>
    </w:p>
    <w:p w14:paraId="1B8D1A5C" w14:textId="77777777" w:rsidR="007570C4" w:rsidRPr="007570C4" w:rsidRDefault="007570C4" w:rsidP="007570C4">
      <w:pPr>
        <w:spacing w:line="259" w:lineRule="auto"/>
        <w:rPr>
          <w:rFonts w:ascii="Calibri" w:eastAsia="Calibri" w:hAnsi="Calibri" w:cs="Times New Roman"/>
          <w:b/>
          <w:bCs/>
          <w:sz w:val="32"/>
          <w:szCs w:val="32"/>
        </w:rPr>
      </w:pPr>
    </w:p>
    <w:p w14:paraId="0F390275" w14:textId="77777777" w:rsidR="007570C4" w:rsidRPr="007570C4" w:rsidRDefault="007570C4" w:rsidP="007570C4">
      <w:pPr>
        <w:spacing w:line="259" w:lineRule="auto"/>
        <w:rPr>
          <w:rFonts w:ascii="Calibri" w:eastAsia="Calibri" w:hAnsi="Calibri" w:cs="Times New Roman"/>
          <w:b/>
          <w:bCs/>
          <w:sz w:val="32"/>
          <w:szCs w:val="32"/>
        </w:rPr>
      </w:pPr>
    </w:p>
    <w:p w14:paraId="191FFD7A" w14:textId="7894D0EA" w:rsidR="007570C4" w:rsidRPr="007570C4" w:rsidRDefault="00EF6F2E"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82816" behindDoc="0" locked="0" layoutInCell="1" allowOverlap="1" wp14:anchorId="4DF08AC1" wp14:editId="0F1D8E8A">
                <wp:simplePos x="0" y="0"/>
                <wp:positionH relativeFrom="margin">
                  <wp:posOffset>-140970</wp:posOffset>
                </wp:positionH>
                <wp:positionV relativeFrom="paragraph">
                  <wp:posOffset>608330</wp:posOffset>
                </wp:positionV>
                <wp:extent cx="3167380" cy="979170"/>
                <wp:effectExtent l="19050" t="19050" r="13970" b="11430"/>
                <wp:wrapSquare wrapText="bothSides"/>
                <wp:docPr id="1252756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979170"/>
                        </a:xfrm>
                        <a:prstGeom prst="rect">
                          <a:avLst/>
                        </a:prstGeom>
                        <a:solidFill>
                          <a:srgbClr val="FFFFFF"/>
                        </a:solidFill>
                        <a:ln w="38100">
                          <a:solidFill>
                            <a:srgbClr val="4472C4"/>
                          </a:solidFill>
                          <a:miter lim="800000"/>
                          <a:headEnd/>
                          <a:tailEnd/>
                        </a:ln>
                      </wps:spPr>
                      <wps:txbx>
                        <w:txbxContent>
                          <w:p w14:paraId="6CD195C2" w14:textId="77777777" w:rsidR="007570C4" w:rsidRDefault="007570C4" w:rsidP="007570C4">
                            <w:pPr>
                              <w:jc w:val="center"/>
                            </w:pPr>
                            <w:r>
                              <w:t>Child’s attendance improves and is now over 90%. School will continue to routinely monitor through stage 1 processes until attendance is 96%.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08AC1" id="_x0000_s1038" type="#_x0000_t202" style="position:absolute;margin-left:-11.1pt;margin-top:47.9pt;width:249.4pt;height:77.1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exGQIAACgEAAAOAAAAZHJzL2Uyb0RvYy54bWysU9tu2zAMfR+wfxD0vthOvSYx4hRdugwD&#10;ugvQ7QNkWY6FyaImKbGzry8lu2nQbS/D9CCQonREHh6ub4ZOkaOwToIuaTZLKRGaQy31vqTfv+3e&#10;LClxnumaKdCipCfh6M3m9at1bwoxhxZULSxBEO2K3pS09d4USeJ4KzrmZmCExmADtmMeXbtPast6&#10;RO9UMk/T66QHWxsLXDiHp3djkG4iftMI7r80jROeqJJibj7uNu5V2JPNmhV7y0wr+ZQG+4csOiY1&#10;fnqGumOekYOVv0F1kltw0PgZhy6BppFcxBqwmix9Uc1Dy4yItSA5zpxpcv8Pln8+PpivlvjhHQzY&#10;wFiEM/fAfziiYdsyvRe31kLfClbjx1mgLOmNK6angWpXuABS9Z+gxiazg4cINDS2C6xgnQTRsQGn&#10;M+li8ITj4VV2vbhaYohjbLVYZYvYlYQVT6+Ndf6DgI4Eo6QWmxrR2fHe+ZANK56uhM8cKFnvpFLR&#10;sftqqyw5MhTALq5YwItrSpMeU1lmaToy8FeMPF/Mt/mfMDrpUcpKdiVdpmGN4gq8vdd1FJpnUo02&#10;5qz0RGTgbmTRD9VAZI0sz8PjQGwF9QmptTBKF0cNjRbsL0p6lG1J3c8Ds4IS9VFje1ZZngedRyd/&#10;u5ijYy8j1WWEaY5QJfWUjObWx9kIzGm4xTY2MjL8nMmUM8oxEj+NTtD7pR9vPQ/45hEAAP//AwBQ&#10;SwMEFAAGAAgAAAAhANwtDxjgAAAACgEAAA8AAABkcnMvZG93bnJldi54bWxMj8FOwzAQRO9I/IO1&#10;SNxam9AGCNlUgEAcOLVU6tWJTRIar0Pstglfz3KC42qfZt7kq9F14miH0HpCuJorEJYqb1qqEbbv&#10;L7NbECFqMrrzZBEmG2BVnJ/lOjP+RGt73MRacAiFTCM0MfaZlKFqrNNh7ntL/Pvwg9ORz6GWZtAn&#10;DnedTJRKpdMtcUOje/vU2Gq/OTiE9fNb+VhP15+L/su33/t0V9L0inh5MT7cg4h2jH8w/OqzOhTs&#10;VPoDmSA6hFmSJIwi3C15AgOLmzQFUSIkS6VAFrn8P6H4AQAA//8DAFBLAQItABQABgAIAAAAIQC2&#10;gziS/gAAAOEBAAATAAAAAAAAAAAAAAAAAAAAAABbQ29udGVudF9UeXBlc10ueG1sUEsBAi0AFAAG&#10;AAgAAAAhADj9If/WAAAAlAEAAAsAAAAAAAAAAAAAAAAALwEAAF9yZWxzLy5yZWxzUEsBAi0AFAAG&#10;AAgAAAAhABqU17EZAgAAKAQAAA4AAAAAAAAAAAAAAAAALgIAAGRycy9lMm9Eb2MueG1sUEsBAi0A&#10;FAAGAAgAAAAhANwtDxjgAAAACgEAAA8AAAAAAAAAAAAAAAAAcwQAAGRycy9kb3ducmV2LnhtbFBL&#10;BQYAAAAABAAEAPMAAACABQAAAAA=&#10;" strokecolor="#4472c4" strokeweight="3pt">
                <v:textbox>
                  <w:txbxContent>
                    <w:p w14:paraId="6CD195C2" w14:textId="77777777" w:rsidR="007570C4" w:rsidRDefault="007570C4" w:rsidP="007570C4">
                      <w:pPr>
                        <w:jc w:val="center"/>
                      </w:pPr>
                      <w:r>
                        <w:t>Child’s attendance improves and is now over 90%. School will continue to routinely monitor through stage 1 processes until attendance is 96%.</w:t>
                      </w:r>
                    </w:p>
                  </w:txbxContent>
                </v:textbox>
                <w10:wrap type="square" anchorx="margin"/>
              </v:shape>
            </w:pict>
          </mc:Fallback>
        </mc:AlternateContent>
      </w:r>
      <w:r>
        <w:rPr>
          <w:rFonts w:ascii="Calibri" w:eastAsia="Calibri" w:hAnsi="Calibri" w:cs="Times New Roman"/>
          <w:b/>
          <w:bCs/>
          <w:noProof/>
          <w:sz w:val="32"/>
          <w:szCs w:val="32"/>
        </w:rPr>
        <w:drawing>
          <wp:anchor distT="0" distB="0" distL="114300" distR="114300" simplePos="0" relativeHeight="251691008" behindDoc="0" locked="0" layoutInCell="1" allowOverlap="1" wp14:anchorId="339BE8F6" wp14:editId="4B0C4279">
            <wp:simplePos x="0" y="0"/>
            <wp:positionH relativeFrom="column">
              <wp:posOffset>1448435</wp:posOffset>
            </wp:positionH>
            <wp:positionV relativeFrom="paragraph">
              <wp:posOffset>276860</wp:posOffset>
            </wp:positionV>
            <wp:extent cx="190500" cy="346075"/>
            <wp:effectExtent l="0" t="0" r="0" b="0"/>
            <wp:wrapSquare wrapText="bothSides"/>
            <wp:docPr id="16498522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3460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bCs/>
          <w:noProof/>
          <w:sz w:val="32"/>
          <w:szCs w:val="32"/>
        </w:rPr>
        <w:drawing>
          <wp:anchor distT="0" distB="0" distL="114300" distR="114300" simplePos="0" relativeHeight="251692032" behindDoc="0" locked="0" layoutInCell="1" allowOverlap="1" wp14:anchorId="620DC5F6" wp14:editId="04353A9A">
            <wp:simplePos x="0" y="0"/>
            <wp:positionH relativeFrom="column">
              <wp:posOffset>5135880</wp:posOffset>
            </wp:positionH>
            <wp:positionV relativeFrom="paragraph">
              <wp:posOffset>238760</wp:posOffset>
            </wp:positionV>
            <wp:extent cx="222250" cy="435610"/>
            <wp:effectExtent l="0" t="0" r="0" b="0"/>
            <wp:wrapSquare wrapText="bothSides"/>
            <wp:docPr id="889934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250" cy="435610"/>
                    </a:xfrm>
                    <a:prstGeom prst="rect">
                      <a:avLst/>
                    </a:prstGeom>
                    <a:noFill/>
                  </pic:spPr>
                </pic:pic>
              </a:graphicData>
            </a:graphic>
            <wp14:sizeRelH relativeFrom="page">
              <wp14:pctWidth>0</wp14:pctWidth>
            </wp14:sizeRelH>
            <wp14:sizeRelV relativeFrom="page">
              <wp14:pctHeight>0</wp14:pctHeight>
            </wp14:sizeRelV>
          </wp:anchor>
        </w:drawing>
      </w:r>
    </w:p>
    <w:p w14:paraId="7B4BE2EB" w14:textId="4DD19B93" w:rsidR="007570C4" w:rsidRPr="007570C4" w:rsidRDefault="00EF6F2E" w:rsidP="007570C4">
      <w:pPr>
        <w:spacing w:line="259" w:lineRule="auto"/>
        <w:rPr>
          <w:rFonts w:ascii="Calibri" w:eastAsia="Calibri" w:hAnsi="Calibri" w:cs="Times New Roman"/>
          <w:b/>
          <w:bCs/>
          <w:sz w:val="32"/>
          <w:szCs w:val="32"/>
        </w:rPr>
      </w:pPr>
      <w:r>
        <w:rPr>
          <w:rFonts w:ascii="Calibri" w:eastAsia="Calibri" w:hAnsi="Calibri" w:cs="Times New Roman"/>
          <w:b/>
          <w:bCs/>
          <w:noProof/>
          <w:sz w:val="32"/>
          <w:szCs w:val="32"/>
        </w:rPr>
        <w:drawing>
          <wp:anchor distT="0" distB="0" distL="114300" distR="114300" simplePos="0" relativeHeight="251693056" behindDoc="0" locked="0" layoutInCell="1" allowOverlap="1" wp14:anchorId="14F8132E" wp14:editId="20497548">
            <wp:simplePos x="0" y="0"/>
            <wp:positionH relativeFrom="column">
              <wp:posOffset>5047615</wp:posOffset>
            </wp:positionH>
            <wp:positionV relativeFrom="paragraph">
              <wp:posOffset>965835</wp:posOffset>
            </wp:positionV>
            <wp:extent cx="306070" cy="556260"/>
            <wp:effectExtent l="0" t="0" r="0" b="0"/>
            <wp:wrapSquare wrapText="bothSides"/>
            <wp:docPr id="540473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70" cy="556260"/>
                    </a:xfrm>
                    <a:prstGeom prst="rect">
                      <a:avLst/>
                    </a:prstGeom>
                    <a:noFill/>
                  </pic:spPr>
                </pic:pic>
              </a:graphicData>
            </a:graphic>
            <wp14:sizeRelH relativeFrom="page">
              <wp14:pctWidth>0</wp14:pctWidth>
            </wp14:sizeRelH>
            <wp14:sizeRelV relativeFrom="page">
              <wp14:pctHeight>0</wp14:pctHeight>
            </wp14:sizeRelV>
          </wp:anchor>
        </w:drawing>
      </w:r>
      <w:r w:rsidRPr="007570C4">
        <w:rPr>
          <w:rFonts w:ascii="Calibri" w:eastAsia="Calibri" w:hAnsi="Calibri" w:cs="Times New Roman"/>
          <w:b/>
          <w:bCs/>
          <w:noProof/>
          <w:sz w:val="32"/>
          <w:szCs w:val="32"/>
        </w:rPr>
        <mc:AlternateContent>
          <mc:Choice Requires="wps">
            <w:drawing>
              <wp:anchor distT="45720" distB="45720" distL="114300" distR="114300" simplePos="0" relativeHeight="251684864" behindDoc="0" locked="0" layoutInCell="1" allowOverlap="1" wp14:anchorId="6A37CEDD" wp14:editId="6471EE8B">
                <wp:simplePos x="0" y="0"/>
                <wp:positionH relativeFrom="margin">
                  <wp:posOffset>3460115</wp:posOffset>
                </wp:positionH>
                <wp:positionV relativeFrom="paragraph">
                  <wp:posOffset>186690</wp:posOffset>
                </wp:positionV>
                <wp:extent cx="3167380" cy="1404620"/>
                <wp:effectExtent l="19050" t="19050" r="13970" b="22860"/>
                <wp:wrapSquare wrapText="bothSides"/>
                <wp:docPr id="19422180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1404620"/>
                        </a:xfrm>
                        <a:prstGeom prst="rect">
                          <a:avLst/>
                        </a:prstGeom>
                        <a:solidFill>
                          <a:srgbClr val="FFFFFF"/>
                        </a:solidFill>
                        <a:ln w="38100">
                          <a:solidFill>
                            <a:srgbClr val="4472C4"/>
                          </a:solidFill>
                          <a:miter lim="800000"/>
                          <a:headEnd/>
                          <a:tailEnd/>
                        </a:ln>
                      </wps:spPr>
                      <wps:txbx>
                        <w:txbxContent>
                          <w:p w14:paraId="0E964CCB" w14:textId="77777777" w:rsidR="007570C4" w:rsidRDefault="007570C4" w:rsidP="007570C4">
                            <w:pPr>
                              <w:jc w:val="center"/>
                            </w:pPr>
                            <w:r>
                              <w:t>Child’s attendance continues to remain below 90%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37CEDD" id="_x0000_s1039" type="#_x0000_t202" style="position:absolute;margin-left:272.45pt;margin-top:14.7pt;width:249.4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rCZGgIAACkEAAAOAAAAZHJzL2Uyb0RvYy54bWysk92O0zAQhe+ReAfL9zRJG9oSNV0tXYqQ&#10;lh9p4QEcx2ksHI+x3Sbl6Rk72W61wA0iF5adsY9nvjne3AydIidhnQRd0myWUiI0h1rqQ0m/fd2/&#10;WlPiPNM1U6BFSc/C0Zvtyxeb3hRiDi2oWliCItoVvSlp670pksTxVnTMzcAIjcEGbMc8Lu0hqS3r&#10;Ub1TyTxNl0kPtjYWuHAO/96NQbqN+k0juP/cNE54okqKufk42jhWYUy2G1YcLDOt5FMa7B+y6JjU&#10;eOlF6o55Ro5W/ibVSW7BQeNnHLoEmkZyEWvAarL0WTUPLTMi1oJwnLlgcv9Pln86PZgvlvjhLQzY&#10;wFiEM/fAvzuiYdcyfRC31kLfClbjxVlAlvTGFdPRgNoVLohU/Ueoscns6CEKDY3tAhWsk6A6NuB8&#10;gS4GTzj+XGTL1WKNIY6xLE/z5Ty2JWHF43FjnX8voCNhUlKLXY3y7HTvfEiHFY9bwm0OlKz3Uqm4&#10;sIdqpyw5MXTAPn6xgmfblCY95rLO0nRE8FeNPF/Nd/mfNDrp0ctKdiVdp+Eb3RXAvdN1dJpnUo1z&#10;zFnpiWSAN2L0QzUQWSOIRTgcyFZQn5GthdG7+NZw0oL9SUmPvi2p+3FkVlCiPmjsz5ssz4PR4yJ/&#10;vUKYxF5HqusI0xylSuopGac7Hx9HJGdusY97GQk/ZTLljH6M4Ke3Ewx/vY67nl749hcAAAD//wMA&#10;UEsDBBQABgAIAAAAIQD84cUp4QAAAAsBAAAPAAAAZHJzL2Rvd25yZXYueG1sTI/BTsMwDIbvSLxD&#10;ZCQuE0tY28FK02ma1AsHpA2mXdPGtIXGqZqsLW9PdoKj7U+/vz/bzqZjIw6utSThcSmAIVVWt1RL&#10;+HgvHp6BOa9Iq84SSvhBB9v89iZTqbYTHXA8+pqFEHKpktB436ecu6pBo9zS9kjh9mkHo3wYh5rr&#10;QU0h3HR8JcSaG9VS+NCoHvcNVt/Hi5GwGKnc8T19nafTaxFF9aJI+jcp7+/m3Qswj7P/g+GqH9Qh&#10;D06lvZB2rJOQxPEmoBJWmxjYFRBx9ASsDJtErIHnGf/fIf8FAAD//wMAUEsBAi0AFAAGAAgAAAAh&#10;ALaDOJL+AAAA4QEAABMAAAAAAAAAAAAAAAAAAAAAAFtDb250ZW50X1R5cGVzXS54bWxQSwECLQAU&#10;AAYACAAAACEAOP0h/9YAAACUAQAACwAAAAAAAAAAAAAAAAAvAQAAX3JlbHMvLnJlbHNQSwECLQAU&#10;AAYACAAAACEAcZqwmRoCAAApBAAADgAAAAAAAAAAAAAAAAAuAgAAZHJzL2Uyb0RvYy54bWxQSwEC&#10;LQAUAAYACAAAACEA/OHFKeEAAAALAQAADwAAAAAAAAAAAAAAAAB0BAAAZHJzL2Rvd25yZXYueG1s&#10;UEsFBgAAAAAEAAQA8wAAAIIFAAAAAA==&#10;" strokecolor="#4472c4" strokeweight="3pt">
                <v:textbox style="mso-fit-shape-to-text:t">
                  <w:txbxContent>
                    <w:p w14:paraId="0E964CCB" w14:textId="77777777" w:rsidR="007570C4" w:rsidRDefault="007570C4" w:rsidP="007570C4">
                      <w:pPr>
                        <w:jc w:val="center"/>
                      </w:pPr>
                      <w:r>
                        <w:t>Child’s attendance continues to remain below 90%</w:t>
                      </w:r>
                    </w:p>
                  </w:txbxContent>
                </v:textbox>
                <w10:wrap type="square" anchorx="margin"/>
              </v:shape>
            </w:pict>
          </mc:Fallback>
        </mc:AlternateContent>
      </w:r>
    </w:p>
    <w:p w14:paraId="294D5B04" w14:textId="29DA7B6A" w:rsidR="007570C4" w:rsidRPr="007570C4" w:rsidRDefault="00EF6F2E" w:rsidP="007570C4">
      <w:pPr>
        <w:spacing w:line="259" w:lineRule="auto"/>
        <w:rPr>
          <w:rFonts w:ascii="Calibri" w:eastAsia="Calibri" w:hAnsi="Calibri" w:cs="Times New Roman"/>
          <w:b/>
          <w:bCs/>
          <w:sz w:val="32"/>
          <w:szCs w:val="32"/>
        </w:rPr>
      </w:pPr>
      <w:r w:rsidRPr="007570C4">
        <w:rPr>
          <w:rFonts w:ascii="Calibri" w:eastAsia="Calibri" w:hAnsi="Calibri" w:cs="Times New Roman"/>
          <w:b/>
          <w:bCs/>
          <w:noProof/>
          <w:sz w:val="32"/>
          <w:szCs w:val="32"/>
        </w:rPr>
        <mc:AlternateContent>
          <mc:Choice Requires="wps">
            <w:drawing>
              <wp:anchor distT="45720" distB="45720" distL="114300" distR="114300" simplePos="0" relativeHeight="251686912" behindDoc="0" locked="0" layoutInCell="1" allowOverlap="1" wp14:anchorId="0A11BF06" wp14:editId="3CE3838A">
                <wp:simplePos x="0" y="0"/>
                <wp:positionH relativeFrom="margin">
                  <wp:posOffset>773430</wp:posOffset>
                </wp:positionH>
                <wp:positionV relativeFrom="paragraph">
                  <wp:posOffset>208280</wp:posOffset>
                </wp:positionV>
                <wp:extent cx="5928995" cy="1248410"/>
                <wp:effectExtent l="19050" t="19050" r="14605" b="27940"/>
                <wp:wrapSquare wrapText="bothSides"/>
                <wp:docPr id="1450572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995" cy="1248410"/>
                        </a:xfrm>
                        <a:prstGeom prst="rect">
                          <a:avLst/>
                        </a:prstGeom>
                        <a:solidFill>
                          <a:srgbClr val="FFFFFF"/>
                        </a:solidFill>
                        <a:ln w="38100">
                          <a:solidFill>
                            <a:srgbClr val="4472C4"/>
                          </a:solidFill>
                          <a:miter lim="800000"/>
                          <a:headEnd/>
                          <a:tailEnd/>
                        </a:ln>
                      </wps:spPr>
                      <wps:txbx>
                        <w:txbxContent>
                          <w:p w14:paraId="7CF8FC93" w14:textId="77777777" w:rsidR="007570C4" w:rsidRPr="002F058B" w:rsidRDefault="007570C4" w:rsidP="007570C4">
                            <w:r w:rsidRPr="008E091D">
                              <w:rPr>
                                <w:b/>
                                <w:bCs/>
                                <w:u w:val="single"/>
                              </w:rPr>
                              <w:t>Stage 5:</w:t>
                            </w:r>
                            <w:r w:rsidRPr="002F058B">
                              <w:t xml:space="preserve"> Legal action considered. Where all other avenues have been exhausted and support is not working or being engaged with, it may be necessary to enforce attendance through statutory intervention: a penalty notice in line with the National Framework for prosecution to protect the pupil’s right to an education. </w:t>
                            </w:r>
                          </w:p>
                          <w:p w14:paraId="76FE9E2B" w14:textId="77777777" w:rsidR="007570C4" w:rsidRDefault="007570C4" w:rsidP="007570C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BF06" id="_x0000_s1040" type="#_x0000_t202" style="position:absolute;margin-left:60.9pt;margin-top:16.4pt;width:466.85pt;height:98.3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kxEGgIAACkEAAAOAAAAZHJzL2Uyb0RvYy54bWysU9tu2zAMfR+wfxD0vvgyZ02MOEWXLsOA&#10;7gK0+wBZlmNhsqhJSuzs60fJaRp068swPQiiKB2Sh4er67FX5CCsk6Arms1SSoTm0Ei9q+j3h+2b&#10;BSXOM90wBVpU9CgcvV6/frUaTCly6EA1whIE0a4cTEU7702ZJI53omduBkZodLZge+bRtLuksWxA&#10;9F4leZq+SwawjbHAhXN4ezs56Trit63g/mvbOuGJqijm5uNu416HPVmvWLmzzHSSn9Jg/5BFz6TG&#10;oGeoW+YZ2Vv5B1QvuQUHrZ9x6BNoW8lFrAGrydJn1dx3zIhYC5LjzJkm9/9g+ZfDvflmiR/fw4gN&#10;jEU4cwf8hyMaNh3TO3FjLQydYA0GzgJlyWBcefoaqHalCyD18BkabDLbe4hAY2v7wArWSRAdG3A8&#10;ky5GTzhezpf5YrmcU8LRl+XFoshiWxJWPn431vmPAnoSDhW12NUIzw53zod0WPn4JERzoGSzlUpF&#10;w+7qjbLkwFAB27hiBc+eKU2Gir5dZGk6UfAiRlFc5Zvibxi99KhlJfuKLtKwJnUF4j7oJirNM6mm&#10;M+as9InJQN5Eox/rkcgGiYgRArM1NEfk1sKkXZw1PHRgf1EyoG4r6n7umRWUqE8a+7PMiiIIPRrF&#10;/CpHw1566ksP0xyhKuopmY4bH4cjMKfhBvvYysjwUyannFGPkfjT7ATBX9rx1dOEr38DAAD//wMA&#10;UEsDBBQABgAIAAAAIQCUBE5p4AAAAAsBAAAPAAAAZHJzL2Rvd25yZXYueG1sTI/BTsMwEETvSPyD&#10;tUjcqFO3qSDEqQCBOHBqQeLqxEsSGq9D7LYJX8/2VE6j0Yxm3+br0XXigENoPWmYzxIQSJW3LdUa&#10;Pt5fbm5BhGjIms4TapgwwLq4vMhNZv2RNnjYxlrwCIXMaGhi7DMpQ9WgM2HmeyTOvvzgTGQ71NIO&#10;5sjjrpMqSVbSmZb4QmN6fGqw2m33TsPm+a18rKfF97L/8e3vbvVZ0vSq9fXV+HAPIuIYz2U44TM6&#10;FMxU+j3ZIDr2as7oUcNCsZ4KSZqmIEoNSt0tQRa5/P9D8QcAAP//AwBQSwECLQAUAAYACAAAACEA&#10;toM4kv4AAADhAQAAEwAAAAAAAAAAAAAAAAAAAAAAW0NvbnRlbnRfVHlwZXNdLnhtbFBLAQItABQA&#10;BgAIAAAAIQA4/SH/1gAAAJQBAAALAAAAAAAAAAAAAAAAAC8BAABfcmVscy8ucmVsc1BLAQItABQA&#10;BgAIAAAAIQA3CkxEGgIAACkEAAAOAAAAAAAAAAAAAAAAAC4CAABkcnMvZTJvRG9jLnhtbFBLAQIt&#10;ABQABgAIAAAAIQCUBE5p4AAAAAsBAAAPAAAAAAAAAAAAAAAAAHQEAABkcnMvZG93bnJldi54bWxQ&#10;SwUGAAAAAAQABADzAAAAgQUAAAAA&#10;" strokecolor="#4472c4" strokeweight="3pt">
                <v:textbox>
                  <w:txbxContent>
                    <w:p w14:paraId="7CF8FC93" w14:textId="77777777" w:rsidR="007570C4" w:rsidRPr="002F058B" w:rsidRDefault="007570C4" w:rsidP="007570C4">
                      <w:r w:rsidRPr="008E091D">
                        <w:rPr>
                          <w:b/>
                          <w:bCs/>
                          <w:u w:val="single"/>
                        </w:rPr>
                        <w:t>Stage 5:</w:t>
                      </w:r>
                      <w:r w:rsidRPr="002F058B">
                        <w:t xml:space="preserve"> Legal action considered. Where all other avenues have been exhausted and support is not working or being engaged with, it may be necessary to enforce attendance through statutory intervention: a penalty notice in line with the National Framework for prosecution to protect the pupil’s right to an education. </w:t>
                      </w:r>
                    </w:p>
                    <w:p w14:paraId="76FE9E2B" w14:textId="77777777" w:rsidR="007570C4" w:rsidRDefault="007570C4" w:rsidP="007570C4">
                      <w:pPr>
                        <w:jc w:val="center"/>
                      </w:pPr>
                    </w:p>
                  </w:txbxContent>
                </v:textbox>
                <w10:wrap type="square" anchorx="margin"/>
              </v:shape>
            </w:pict>
          </mc:Fallback>
        </mc:AlternateContent>
      </w:r>
    </w:p>
    <w:p w14:paraId="17A975DB" w14:textId="56983FF5" w:rsidR="007570C4" w:rsidRPr="007570C4" w:rsidRDefault="007570C4" w:rsidP="007570C4">
      <w:pPr>
        <w:spacing w:line="259" w:lineRule="auto"/>
        <w:rPr>
          <w:rFonts w:ascii="Calibri" w:eastAsia="Calibri" w:hAnsi="Calibri" w:cs="Times New Roman"/>
          <w:b/>
          <w:bCs/>
          <w:sz w:val="32"/>
          <w:szCs w:val="32"/>
        </w:rPr>
      </w:pPr>
    </w:p>
    <w:p w14:paraId="5B1B1E62" w14:textId="41CD9A94" w:rsidR="007570C4" w:rsidRPr="007570C4" w:rsidRDefault="007570C4" w:rsidP="007570C4">
      <w:pPr>
        <w:spacing w:line="259" w:lineRule="auto"/>
        <w:rPr>
          <w:rFonts w:ascii="Calibri" w:eastAsia="Calibri" w:hAnsi="Calibri" w:cs="Times New Roman"/>
          <w:b/>
          <w:bCs/>
          <w:sz w:val="32"/>
          <w:szCs w:val="32"/>
        </w:rPr>
      </w:pPr>
    </w:p>
    <w:p w14:paraId="3A698EE9" w14:textId="03A9680F" w:rsidR="007570C4" w:rsidRPr="007570C4" w:rsidRDefault="007570C4" w:rsidP="007570C4">
      <w:pPr>
        <w:spacing w:line="259" w:lineRule="auto"/>
        <w:rPr>
          <w:rFonts w:ascii="Calibri" w:eastAsia="Calibri" w:hAnsi="Calibri" w:cs="Times New Roman"/>
          <w:b/>
          <w:bCs/>
          <w:sz w:val="32"/>
          <w:szCs w:val="32"/>
        </w:rPr>
      </w:pPr>
    </w:p>
    <w:p w14:paraId="7E9C5D67" w14:textId="2EFE9E49" w:rsidR="007570C4" w:rsidRPr="007570C4" w:rsidRDefault="007570C4" w:rsidP="007570C4">
      <w:pPr>
        <w:spacing w:line="259" w:lineRule="auto"/>
        <w:rPr>
          <w:rFonts w:ascii="Calibri" w:eastAsia="Calibri" w:hAnsi="Calibri" w:cs="Times New Roman"/>
          <w:b/>
          <w:bCs/>
          <w:sz w:val="32"/>
          <w:szCs w:val="32"/>
        </w:rPr>
      </w:pPr>
    </w:p>
    <w:p w14:paraId="4FB833AD" w14:textId="77777777" w:rsidR="007570C4" w:rsidRPr="007570C4" w:rsidRDefault="007570C4" w:rsidP="007570C4">
      <w:pPr>
        <w:spacing w:line="259" w:lineRule="auto"/>
        <w:rPr>
          <w:rFonts w:ascii="Calibri" w:eastAsia="Calibri" w:hAnsi="Calibri" w:cs="Times New Roman"/>
          <w:b/>
          <w:bCs/>
          <w:sz w:val="32"/>
          <w:szCs w:val="32"/>
        </w:rPr>
      </w:pPr>
    </w:p>
    <w:p w14:paraId="68A3460B" w14:textId="77777777" w:rsidR="007570C4" w:rsidRPr="007570C4" w:rsidRDefault="007570C4" w:rsidP="007570C4">
      <w:pPr>
        <w:spacing w:line="259" w:lineRule="auto"/>
        <w:rPr>
          <w:rFonts w:ascii="Calibri" w:eastAsia="Calibri" w:hAnsi="Calibri" w:cs="Times New Roman"/>
          <w:b/>
          <w:bCs/>
          <w:sz w:val="32"/>
          <w:szCs w:val="32"/>
        </w:rPr>
      </w:pPr>
    </w:p>
    <w:p w14:paraId="5AC2F7CD" w14:textId="77777777" w:rsidR="007570C4" w:rsidRPr="007570C4" w:rsidRDefault="007570C4" w:rsidP="007570C4">
      <w:pPr>
        <w:spacing w:line="259" w:lineRule="auto"/>
        <w:rPr>
          <w:rFonts w:ascii="Calibri" w:eastAsia="Calibri" w:hAnsi="Calibri" w:cs="Times New Roman"/>
          <w:b/>
          <w:bCs/>
          <w:sz w:val="32"/>
          <w:szCs w:val="32"/>
        </w:rPr>
      </w:pPr>
    </w:p>
    <w:p w14:paraId="04A94B38" w14:textId="77777777" w:rsidR="007570C4" w:rsidRPr="007570C4" w:rsidRDefault="007570C4" w:rsidP="007570C4">
      <w:pPr>
        <w:spacing w:line="259" w:lineRule="auto"/>
        <w:rPr>
          <w:rFonts w:ascii="Calibri" w:eastAsia="Calibri" w:hAnsi="Calibri" w:cs="Times New Roman"/>
          <w:b/>
          <w:bCs/>
          <w:sz w:val="32"/>
          <w:szCs w:val="32"/>
        </w:rPr>
      </w:pPr>
    </w:p>
    <w:p w14:paraId="6DB74B5A" w14:textId="77777777" w:rsidR="007570C4" w:rsidRPr="007570C4" w:rsidRDefault="007570C4" w:rsidP="007570C4">
      <w:pPr>
        <w:spacing w:line="259" w:lineRule="auto"/>
        <w:rPr>
          <w:rFonts w:ascii="Calibri" w:eastAsia="Calibri" w:hAnsi="Calibri" w:cs="Times New Roman"/>
          <w:b/>
          <w:bCs/>
          <w:sz w:val="32"/>
          <w:szCs w:val="32"/>
        </w:rPr>
      </w:pPr>
    </w:p>
    <w:p w14:paraId="5452BC39" w14:textId="77777777" w:rsidR="007570C4" w:rsidRPr="007570C4" w:rsidRDefault="007570C4">
      <w:pPr>
        <w:rPr>
          <w:u w:val="single"/>
        </w:rPr>
      </w:pPr>
    </w:p>
    <w:sectPr w:rsidR="007570C4" w:rsidRPr="007570C4" w:rsidSect="007570C4">
      <w:pgSz w:w="11906" w:h="16838"/>
      <w:pgMar w:top="142" w:right="14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0C4"/>
    <w:rsid w:val="002E2B60"/>
    <w:rsid w:val="00384281"/>
    <w:rsid w:val="003A4443"/>
    <w:rsid w:val="00685B6C"/>
    <w:rsid w:val="00747D91"/>
    <w:rsid w:val="007570C4"/>
    <w:rsid w:val="00BD3DE9"/>
    <w:rsid w:val="00CD505F"/>
    <w:rsid w:val="00EF6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755EB"/>
  <w15:chartTrackingRefBased/>
  <w15:docId w15:val="{8258358C-395B-4386-9969-DDC59C026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0C4"/>
    <w:rPr>
      <w:rFonts w:eastAsiaTheme="majorEastAsia" w:cstheme="majorBidi"/>
      <w:color w:val="272727" w:themeColor="text1" w:themeTint="D8"/>
    </w:rPr>
  </w:style>
  <w:style w:type="paragraph" w:styleId="Title">
    <w:name w:val="Title"/>
    <w:basedOn w:val="Normal"/>
    <w:next w:val="Normal"/>
    <w:link w:val="TitleChar"/>
    <w:uiPriority w:val="10"/>
    <w:qFormat/>
    <w:rsid w:val="00757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0C4"/>
    <w:pPr>
      <w:spacing w:before="160"/>
      <w:jc w:val="center"/>
    </w:pPr>
    <w:rPr>
      <w:i/>
      <w:iCs/>
      <w:color w:val="404040" w:themeColor="text1" w:themeTint="BF"/>
    </w:rPr>
  </w:style>
  <w:style w:type="character" w:customStyle="1" w:styleId="QuoteChar">
    <w:name w:val="Quote Char"/>
    <w:basedOn w:val="DefaultParagraphFont"/>
    <w:link w:val="Quote"/>
    <w:uiPriority w:val="29"/>
    <w:rsid w:val="007570C4"/>
    <w:rPr>
      <w:i/>
      <w:iCs/>
      <w:color w:val="404040" w:themeColor="text1" w:themeTint="BF"/>
    </w:rPr>
  </w:style>
  <w:style w:type="paragraph" w:styleId="ListParagraph">
    <w:name w:val="List Paragraph"/>
    <w:basedOn w:val="Normal"/>
    <w:uiPriority w:val="34"/>
    <w:qFormat/>
    <w:rsid w:val="007570C4"/>
    <w:pPr>
      <w:ind w:left="720"/>
      <w:contextualSpacing/>
    </w:pPr>
  </w:style>
  <w:style w:type="character" w:styleId="IntenseEmphasis">
    <w:name w:val="Intense Emphasis"/>
    <w:basedOn w:val="DefaultParagraphFont"/>
    <w:uiPriority w:val="21"/>
    <w:qFormat/>
    <w:rsid w:val="007570C4"/>
    <w:rPr>
      <w:i/>
      <w:iCs/>
      <w:color w:val="0F4761" w:themeColor="accent1" w:themeShade="BF"/>
    </w:rPr>
  </w:style>
  <w:style w:type="paragraph" w:styleId="IntenseQuote">
    <w:name w:val="Intense Quote"/>
    <w:basedOn w:val="Normal"/>
    <w:next w:val="Normal"/>
    <w:link w:val="IntenseQuoteChar"/>
    <w:uiPriority w:val="30"/>
    <w:qFormat/>
    <w:rsid w:val="00757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0C4"/>
    <w:rPr>
      <w:i/>
      <w:iCs/>
      <w:color w:val="0F4761" w:themeColor="accent1" w:themeShade="BF"/>
    </w:rPr>
  </w:style>
  <w:style w:type="character" w:styleId="IntenseReference">
    <w:name w:val="Intense Reference"/>
    <w:basedOn w:val="DefaultParagraphFont"/>
    <w:uiPriority w:val="32"/>
    <w:qFormat/>
    <w:rsid w:val="007570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Props1.xml><?xml version="1.0" encoding="utf-8"?>
<ds:datastoreItem xmlns:ds="http://schemas.openxmlformats.org/officeDocument/2006/customXml" ds:itemID="{49072DF3-A9E7-493B-A39E-16E72064D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5D818C-A121-4E46-B3D1-CE8DBF2C73B6}">
  <ds:schemaRefs>
    <ds:schemaRef ds:uri="http://schemas.microsoft.com/sharepoint/v3/contenttype/forms"/>
  </ds:schemaRefs>
</ds:datastoreItem>
</file>

<file path=customXml/itemProps3.xml><?xml version="1.0" encoding="utf-8"?>
<ds:datastoreItem xmlns:ds="http://schemas.openxmlformats.org/officeDocument/2006/customXml" ds:itemID="{9A85C33E-CBF6-4EE2-ABF5-826B5AE6E3F0}">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Lavender</dc:creator>
  <cp:keywords/>
  <dc:description/>
  <cp:lastModifiedBy>Amanda Daykin</cp:lastModifiedBy>
  <cp:revision>3</cp:revision>
  <cp:lastPrinted>2026-06-10T07:10:00Z</cp:lastPrinted>
  <dcterms:created xsi:type="dcterms:W3CDTF">2026-06-09T10:28:00Z</dcterms:created>
  <dcterms:modified xsi:type="dcterms:W3CDTF">2026-06-10T07:10:00Z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